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விசுவாசத்திற்காக என்ன செய்ய வேண்டும்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தைரியமாக போராட வேண்டும் - யுதா:3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கூடி போராட வேண்டும் - பிலி 1:27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வர்த்திக்க பண்ண ஜெபிக்க வேண்டும் - லூக் 17:5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ஆரோக்கியம் உள்ளதாக காக்கப்பட வேண்டும் - தீத்து 1:14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சந்தோஷத்தினால் காக்க வேண்டும் - 1 பேது 1:8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நல்மனசாட்சியுடன் காத்து கொள்ள வேண்டும் - 1 தீமோ 1:19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கிரியை செய்து விசுவாசத்தை பூரண படுத்த வேண்டும் - யாக் 2:22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