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8cr5ixm757c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சிலுவையில் இயேசு ஏன் அடிக்கபட்டார்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பாவத்திற்காக அடிக்கபட்டார் - ஏசா 53:5,6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நாம் பரிசுத்தமாக வேண்டும் என்பதற்காக - எபிரேயர் 13:12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அவயம் முழுவதும் பரிசுத்தமாக வேண்டும் என்பதற்காக - எபி 9:14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நாம் ஒருவரை ஒருவர் நேசிக்க வேண்டும் என்பதற்காக - யோ 15:12,13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தேவனிடத்தில் சேர்க்கும்படி - 1 பேதுரு 3:18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