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905FC" w:rsidRPr="00CB2B48" w:rsidRDefault="001905FC" w:rsidP="001905FC">
      <w:pPr>
        <w:spacing w:before="100" w:beforeAutospacing="1" w:after="120" w:line="240" w:lineRule="auto"/>
        <w:outlineLvl w:val="2"/>
        <w:rPr>
          <w:rFonts w:ascii="TAU-Marutham" w:eastAsia="Times New Roman" w:hAnsi="TAU-Marutham" w:cs="TAU-Marutham"/>
          <w:bCs/>
          <w:color w:val="EE0000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எபேசியர்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 xml:space="preserve"> 4:32 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7"/>
          <w:szCs w:val="27"/>
        </w:rPr>
        <w:t>மன்னித்தல்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7"/>
          <w:szCs w:val="27"/>
        </w:rPr>
        <w:t xml:space="preserve">, 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7"/>
          <w:szCs w:val="27"/>
        </w:rPr>
        <w:t>அன்பு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7"/>
          <w:szCs w:val="27"/>
        </w:rPr>
        <w:t xml:space="preserve">, 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7"/>
          <w:szCs w:val="27"/>
        </w:rPr>
        <w:t>மற்றும்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7"/>
          <w:szCs w:val="27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7"/>
          <w:szCs w:val="27"/>
        </w:rPr>
        <w:t>இரக்கம்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.</w:t>
      </w:r>
    </w:p>
    <w:p w:rsidR="001905FC" w:rsidRPr="00CB2B48" w:rsidRDefault="001905FC" w:rsidP="001905FC">
      <w:pPr>
        <w:spacing w:before="100" w:beforeAutospacing="1" w:after="0" w:line="240" w:lineRule="auto"/>
        <w:ind w:left="-360"/>
        <w:rPr>
          <w:rFonts w:ascii="TAU-Marutham" w:eastAsia="Times New Roman" w:hAnsi="TAU-Marutham" w:cs="TAU-Marutham"/>
          <w:bCs/>
          <w:color w:val="7030A0"/>
          <w:sz w:val="24"/>
          <w:szCs w:val="24"/>
        </w:rPr>
      </w:pPr>
      <w:r w:rsidRPr="00CB2B48">
        <w:rPr>
          <w:rFonts w:ascii="TAU-Marutham" w:eastAsia="Times New Roman" w:hAnsi="TAU-Marutham" w:cs="TAU-Marutham"/>
          <w:bCs/>
          <w:color w:val="7030A0"/>
          <w:sz w:val="24"/>
          <w:szCs w:val="24"/>
          <w:bdr w:val="none" w:sz="0" w:space="0" w:color="auto" w:frame="1"/>
        </w:rPr>
        <w:t>"</w:t>
      </w:r>
      <w:proofErr w:type="spellStart"/>
      <w:r w:rsidRPr="00CB2B48">
        <w:rPr>
          <w:rFonts w:ascii="TAU-Marutham" w:eastAsia="Times New Roman" w:hAnsi="TAU-Marutham" w:cs="TAU-Marutham"/>
          <w:bCs/>
          <w:color w:val="7030A0"/>
          <w:sz w:val="24"/>
          <w:szCs w:val="24"/>
          <w:bdr w:val="none" w:sz="0" w:space="0" w:color="auto" w:frame="1"/>
        </w:rPr>
        <w:t>ஒருவரையொருவர்</w:t>
      </w:r>
      <w:proofErr w:type="spellEnd"/>
      <w:r w:rsidRPr="00CB2B48">
        <w:rPr>
          <w:rFonts w:ascii="TAU-Marutham" w:eastAsia="Times New Roman" w:hAnsi="TAU-Marutham" w:cs="TAU-Marutham"/>
          <w:bCs/>
          <w:color w:val="7030A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7030A0"/>
          <w:sz w:val="24"/>
          <w:szCs w:val="24"/>
          <w:bdr w:val="none" w:sz="0" w:space="0" w:color="auto" w:frame="1"/>
        </w:rPr>
        <w:t>மன்னியுங்கள்</w:t>
      </w:r>
      <w:proofErr w:type="spellEnd"/>
      <w:r w:rsidRPr="00CB2B48">
        <w:rPr>
          <w:rFonts w:ascii="TAU-Marutham" w:eastAsia="Times New Roman" w:hAnsi="TAU-Marutham" w:cs="TAU-Marutham"/>
          <w:bCs/>
          <w:color w:val="7030A0"/>
          <w:sz w:val="24"/>
          <w:szCs w:val="24"/>
          <w:bdr w:val="none" w:sz="0" w:space="0" w:color="auto" w:frame="1"/>
        </w:rPr>
        <w:t>"</w:t>
      </w:r>
      <w:r w:rsidRPr="00CB2B48">
        <w:rPr>
          <w:rFonts w:ascii="TAU-Marutham" w:eastAsia="Times New Roman" w:hAnsi="TAU-Marutham" w:cs="TAU-Marutham"/>
          <w:bCs/>
          <w:color w:val="7030A0"/>
          <w:sz w:val="24"/>
          <w:szCs w:val="24"/>
        </w:rPr>
        <w:t xml:space="preserve">: </w:t>
      </w:r>
    </w:p>
    <w:p w:rsidR="001905FC" w:rsidRPr="00CB2B48" w:rsidRDefault="001905FC" w:rsidP="001905FC">
      <w:pPr>
        <w:pStyle w:val="ListParagraph"/>
        <w:numPr>
          <w:ilvl w:val="0"/>
          <w:numId w:val="4"/>
        </w:numPr>
        <w:spacing w:before="100" w:beforeAutospacing="1" w:after="120" w:line="240" w:lineRule="auto"/>
        <w:rPr>
          <w:rFonts w:ascii="TAU-Marutham" w:eastAsia="Times New Roman" w:hAnsi="TAU-Marutham" w:cs="TAU-Marutham"/>
          <w:bCs/>
          <w:color w:val="385623" w:themeColor="accent6" w:themeShade="80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385623" w:themeColor="accent6" w:themeShade="80"/>
          <w:sz w:val="24"/>
          <w:szCs w:val="24"/>
        </w:rPr>
        <w:t>மன்னித்தல்</w:t>
      </w:r>
      <w:proofErr w:type="spellEnd"/>
      <w:r w:rsidRPr="00CB2B48">
        <w:rPr>
          <w:rFonts w:ascii="TAU-Marutham" w:eastAsia="Times New Roman" w:hAnsi="TAU-Marutham" w:cs="TAU-Marutham"/>
          <w:bCs/>
          <w:color w:val="385623" w:themeColor="accent6" w:themeShade="8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85623" w:themeColor="accent6" w:themeShade="80"/>
          <w:sz w:val="24"/>
          <w:szCs w:val="24"/>
        </w:rPr>
        <w:t>என்பது</w:t>
      </w:r>
      <w:proofErr w:type="spellEnd"/>
      <w:r w:rsidRPr="00CB2B48">
        <w:rPr>
          <w:rFonts w:ascii="TAU-Marutham" w:eastAsia="Times New Roman" w:hAnsi="TAU-Marutham" w:cs="TAU-Marutham"/>
          <w:bCs/>
          <w:color w:val="385623" w:themeColor="accent6" w:themeShade="80"/>
          <w:sz w:val="24"/>
          <w:szCs w:val="24"/>
        </w:rPr>
        <w:t xml:space="preserve"> </w:t>
      </w:r>
    </w:p>
    <w:p w:rsidR="001905FC" w:rsidRPr="00CB2B48" w:rsidRDefault="001905FC" w:rsidP="001905FC">
      <w:pPr>
        <w:pStyle w:val="ListParagraph"/>
        <w:numPr>
          <w:ilvl w:val="0"/>
          <w:numId w:val="5"/>
        </w:numPr>
        <w:spacing w:before="100" w:beforeAutospacing="1" w:after="120" w:line="240" w:lineRule="auto"/>
        <w:rPr>
          <w:rFonts w:ascii="TAU-Marutham" w:eastAsia="Times New Roman" w:hAnsi="TAU-Marutham" w:cs="TAU-Marutham"/>
          <w:bCs/>
          <w:color w:val="1F4E79" w:themeColor="accent1" w:themeShade="80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1F4E79" w:themeColor="accent1" w:themeShade="80"/>
          <w:sz w:val="24"/>
          <w:szCs w:val="24"/>
        </w:rPr>
        <w:t>பிறர்</w:t>
      </w:r>
      <w:proofErr w:type="spellEnd"/>
      <w:r w:rsidRPr="00CB2B48">
        <w:rPr>
          <w:rFonts w:ascii="TAU-Marutham" w:eastAsia="Times New Roman" w:hAnsi="TAU-Marutham" w:cs="TAU-Marutham"/>
          <w:bCs/>
          <w:color w:val="1F4E79" w:themeColor="accent1" w:themeShade="8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1F4E79" w:themeColor="accent1" w:themeShade="80"/>
          <w:sz w:val="24"/>
          <w:szCs w:val="24"/>
        </w:rPr>
        <w:t>செய்த</w:t>
      </w:r>
      <w:proofErr w:type="spellEnd"/>
      <w:r w:rsidRPr="00CB2B48">
        <w:rPr>
          <w:rFonts w:ascii="TAU-Marutham" w:eastAsia="Times New Roman" w:hAnsi="TAU-Marutham" w:cs="TAU-Marutham"/>
          <w:bCs/>
          <w:color w:val="1F4E79" w:themeColor="accent1" w:themeShade="8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1F4E79" w:themeColor="accent1" w:themeShade="80"/>
          <w:sz w:val="24"/>
          <w:szCs w:val="24"/>
        </w:rPr>
        <w:t>தவற்றைப்</w:t>
      </w:r>
      <w:proofErr w:type="spellEnd"/>
      <w:r w:rsidRPr="00CB2B48">
        <w:rPr>
          <w:rFonts w:ascii="TAU-Marutham" w:eastAsia="Times New Roman" w:hAnsi="TAU-Marutham" w:cs="TAU-Marutham"/>
          <w:bCs/>
          <w:color w:val="1F4E79" w:themeColor="accent1" w:themeShade="8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1F4E79" w:themeColor="accent1" w:themeShade="80"/>
          <w:sz w:val="24"/>
          <w:szCs w:val="24"/>
        </w:rPr>
        <w:t>மறந்துவிடுவது</w:t>
      </w:r>
      <w:proofErr w:type="spellEnd"/>
      <w:r w:rsidRPr="00CB2B48">
        <w:rPr>
          <w:rFonts w:ascii="TAU-Marutham" w:eastAsia="Times New Roman" w:hAnsi="TAU-Marutham" w:cs="TAU-Marutham"/>
          <w:bCs/>
          <w:color w:val="1F4E79" w:themeColor="accent1" w:themeShade="80"/>
          <w:sz w:val="24"/>
          <w:szCs w:val="24"/>
        </w:rPr>
        <w:t xml:space="preserve"> </w:t>
      </w:r>
    </w:p>
    <w:p w:rsidR="001905FC" w:rsidRPr="00CB2B48" w:rsidRDefault="001905FC" w:rsidP="001905FC">
      <w:pPr>
        <w:spacing w:before="100" w:beforeAutospacing="1" w:after="0" w:line="240" w:lineRule="auto"/>
        <w:ind w:left="-360"/>
        <w:rPr>
          <w:rFonts w:ascii="TAU-Marutham" w:eastAsia="Times New Roman" w:hAnsi="TAU-Marutham" w:cs="TAU-Marutham"/>
          <w:bCs/>
          <w:color w:val="EE0000"/>
          <w:sz w:val="24"/>
          <w:szCs w:val="24"/>
        </w:rPr>
      </w:pPr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  <w:bdr w:val="none" w:sz="0" w:space="0" w:color="auto" w:frame="1"/>
        </w:rPr>
        <w:t>"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  <w:bdr w:val="none" w:sz="0" w:space="0" w:color="auto" w:frame="1"/>
        </w:rPr>
        <w:t>தேவன்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  <w:bdr w:val="none" w:sz="0" w:space="0" w:color="auto" w:frame="1"/>
        </w:rPr>
        <w:t>உங்களை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  <w:bdr w:val="none" w:sz="0" w:space="0" w:color="auto" w:frame="1"/>
        </w:rPr>
        <w:t>கிறிஸ்துவுக்குள்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  <w:bdr w:val="none" w:sz="0" w:space="0" w:color="auto" w:frame="1"/>
        </w:rPr>
        <w:t>மன்னித்ததுபோல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  <w:bdr w:val="none" w:sz="0" w:space="0" w:color="auto" w:frame="1"/>
        </w:rPr>
        <w:t>"</w:t>
      </w:r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 xml:space="preserve">: </w:t>
      </w:r>
    </w:p>
    <w:p w:rsidR="001905FC" w:rsidRPr="00CB2B48" w:rsidRDefault="001905FC" w:rsidP="004812B7">
      <w:pPr>
        <w:pStyle w:val="ListParagraph"/>
        <w:numPr>
          <w:ilvl w:val="0"/>
          <w:numId w:val="6"/>
        </w:numPr>
        <w:spacing w:before="100" w:beforeAutospacing="1" w:after="120" w:line="240" w:lineRule="auto"/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>தேவன்</w:t>
      </w:r>
      <w:proofErr w:type="spellEnd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>நம்மை</w:t>
      </w:r>
      <w:proofErr w:type="spellEnd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>மன்னிப்பதுபோல</w:t>
      </w:r>
      <w:proofErr w:type="spellEnd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 xml:space="preserve"> </w:t>
      </w:r>
    </w:p>
    <w:p w:rsidR="001905FC" w:rsidRPr="00CB2B48" w:rsidRDefault="001905FC" w:rsidP="004812B7">
      <w:pPr>
        <w:pStyle w:val="ListParagraph"/>
        <w:numPr>
          <w:ilvl w:val="0"/>
          <w:numId w:val="6"/>
        </w:numPr>
        <w:spacing w:before="100" w:beforeAutospacing="1" w:after="120" w:line="240" w:lineRule="auto"/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>நாம்</w:t>
      </w:r>
      <w:proofErr w:type="spellEnd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>மற்றவர்களை</w:t>
      </w:r>
      <w:proofErr w:type="spellEnd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>மன்னிக்க</w:t>
      </w:r>
      <w:proofErr w:type="spellEnd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>வேண்டும்</w:t>
      </w:r>
      <w:proofErr w:type="spellEnd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>.</w:t>
      </w:r>
    </w:p>
    <w:p w:rsidR="001905FC" w:rsidRPr="00CB2B48" w:rsidRDefault="001905FC" w:rsidP="004812B7">
      <w:pPr>
        <w:pStyle w:val="ListParagraph"/>
        <w:numPr>
          <w:ilvl w:val="0"/>
          <w:numId w:val="6"/>
        </w:numPr>
        <w:spacing w:before="100" w:beforeAutospacing="1" w:after="120" w:line="240" w:lineRule="auto"/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>தேவனின்</w:t>
      </w:r>
      <w:proofErr w:type="spellEnd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>மன்னிப்பு</w:t>
      </w:r>
      <w:proofErr w:type="spellEnd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>நிபந்தனையற்றது</w:t>
      </w:r>
      <w:proofErr w:type="spellEnd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 xml:space="preserve">, </w:t>
      </w:r>
    </w:p>
    <w:p w:rsidR="001905FC" w:rsidRPr="00CB2B48" w:rsidRDefault="001905FC" w:rsidP="004812B7">
      <w:pPr>
        <w:pStyle w:val="ListParagraph"/>
        <w:numPr>
          <w:ilvl w:val="0"/>
          <w:numId w:val="6"/>
        </w:numPr>
        <w:spacing w:before="100" w:beforeAutospacing="1" w:after="120" w:line="240" w:lineRule="auto"/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>நாமும்</w:t>
      </w:r>
      <w:proofErr w:type="spellEnd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>நிபந்தனையற்ற</w:t>
      </w:r>
      <w:proofErr w:type="spellEnd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>மன்னிப்பைக்</w:t>
      </w:r>
      <w:proofErr w:type="spellEnd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>கொடுக்க</w:t>
      </w:r>
      <w:proofErr w:type="spellEnd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>வேண்டும்</w:t>
      </w:r>
      <w:proofErr w:type="spellEnd"/>
      <w:r w:rsidRPr="00CB2B48">
        <w:rPr>
          <w:rFonts w:ascii="TAU-Marutham" w:eastAsia="Times New Roman" w:hAnsi="TAU-Marutham" w:cs="TAU-Marutham"/>
          <w:bCs/>
          <w:color w:val="833C0B" w:themeColor="accent2" w:themeShade="80"/>
          <w:sz w:val="24"/>
          <w:szCs w:val="24"/>
        </w:rPr>
        <w:t>.</w:t>
      </w:r>
    </w:p>
    <w:p w:rsidR="001905FC" w:rsidRPr="00CB2B48" w:rsidRDefault="001905FC" w:rsidP="004812B7">
      <w:pPr>
        <w:spacing w:before="100" w:beforeAutospacing="1" w:after="0" w:line="240" w:lineRule="auto"/>
        <w:ind w:left="-360"/>
        <w:rPr>
          <w:rFonts w:ascii="TAU-Marutham" w:eastAsia="Times New Roman" w:hAnsi="TAU-Marutham" w:cs="TAU-Marutham"/>
          <w:bCs/>
          <w:color w:val="EE0000"/>
          <w:sz w:val="24"/>
          <w:szCs w:val="24"/>
        </w:rPr>
      </w:pPr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  <w:bdr w:val="none" w:sz="0" w:space="0" w:color="auto" w:frame="1"/>
        </w:rPr>
        <w:t>"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  <w:bdr w:val="none" w:sz="0" w:space="0" w:color="auto" w:frame="1"/>
        </w:rPr>
        <w:t>ஒருவருக்கொருவர்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  <w:bdr w:val="none" w:sz="0" w:space="0" w:color="auto" w:frame="1"/>
        </w:rPr>
        <w:t>தயவாயிருங்கள்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  <w:bdr w:val="none" w:sz="0" w:space="0" w:color="auto" w:frame="1"/>
        </w:rPr>
        <w:t>"</w:t>
      </w:r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 xml:space="preserve">: </w:t>
      </w:r>
    </w:p>
    <w:p w:rsidR="004812B7" w:rsidRPr="00CB2B48" w:rsidRDefault="001905FC" w:rsidP="004812B7">
      <w:pPr>
        <w:pStyle w:val="ListParagraph"/>
        <w:numPr>
          <w:ilvl w:val="0"/>
          <w:numId w:val="7"/>
        </w:numPr>
        <w:spacing w:before="100" w:beforeAutospacing="1" w:after="120" w:line="240" w:lineRule="auto"/>
        <w:rPr>
          <w:rFonts w:ascii="TAU-Marutham" w:eastAsia="Times New Roman" w:hAnsi="TAU-Marutham" w:cs="TAU-Marutham"/>
          <w:bCs/>
          <w:color w:val="385623" w:themeColor="accent6" w:themeShade="80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385623" w:themeColor="accent6" w:themeShade="80"/>
          <w:sz w:val="24"/>
          <w:szCs w:val="24"/>
        </w:rPr>
        <w:t>தயவு</w:t>
      </w:r>
      <w:proofErr w:type="spellEnd"/>
      <w:r w:rsidRPr="00CB2B48">
        <w:rPr>
          <w:rFonts w:ascii="TAU-Marutham" w:eastAsia="Times New Roman" w:hAnsi="TAU-Marutham" w:cs="TAU-Marutham"/>
          <w:bCs/>
          <w:color w:val="385623" w:themeColor="accent6" w:themeShade="8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85623" w:themeColor="accent6" w:themeShade="80"/>
          <w:sz w:val="24"/>
          <w:szCs w:val="24"/>
        </w:rPr>
        <w:t>என்பது</w:t>
      </w:r>
      <w:proofErr w:type="spellEnd"/>
      <w:r w:rsidRPr="00CB2B48">
        <w:rPr>
          <w:rFonts w:ascii="TAU-Marutham" w:eastAsia="Times New Roman" w:hAnsi="TAU-Marutham" w:cs="TAU-Marutham"/>
          <w:bCs/>
          <w:color w:val="385623" w:themeColor="accent6" w:themeShade="80"/>
          <w:sz w:val="24"/>
          <w:szCs w:val="24"/>
        </w:rPr>
        <w:t xml:space="preserve"> </w:t>
      </w:r>
    </w:p>
    <w:p w:rsidR="001905FC" w:rsidRPr="00CB2B48" w:rsidRDefault="001905FC" w:rsidP="004812B7">
      <w:pPr>
        <w:pStyle w:val="ListParagraph"/>
        <w:numPr>
          <w:ilvl w:val="0"/>
          <w:numId w:val="8"/>
        </w:numPr>
        <w:spacing w:before="100" w:beforeAutospacing="1" w:after="120" w:line="240" w:lineRule="auto"/>
        <w:rPr>
          <w:rFonts w:ascii="TAU-Marutham" w:eastAsia="Times New Roman" w:hAnsi="TAU-Marutham" w:cs="TAU-Marutham"/>
          <w:bCs/>
          <w:color w:val="002060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002060"/>
          <w:sz w:val="24"/>
          <w:szCs w:val="24"/>
        </w:rPr>
        <w:t>மற்றவர்களிடம்</w:t>
      </w:r>
      <w:proofErr w:type="spellEnd"/>
      <w:r w:rsidRPr="00CB2B48">
        <w:rPr>
          <w:rFonts w:ascii="TAU-Marutham" w:eastAsia="Times New Roman" w:hAnsi="TAU-Marutham" w:cs="TAU-Marutham"/>
          <w:bCs/>
          <w:color w:val="00206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002060"/>
          <w:sz w:val="24"/>
          <w:szCs w:val="24"/>
        </w:rPr>
        <w:t>மென்மையாக</w:t>
      </w:r>
      <w:proofErr w:type="spellEnd"/>
      <w:r w:rsidRPr="00CB2B48">
        <w:rPr>
          <w:rFonts w:ascii="TAU-Marutham" w:eastAsia="Times New Roman" w:hAnsi="TAU-Marutham" w:cs="TAU-Marutham"/>
          <w:bCs/>
          <w:color w:val="00206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002060"/>
          <w:sz w:val="24"/>
          <w:szCs w:val="24"/>
        </w:rPr>
        <w:t>நடந்துகொள்வதாகும்</w:t>
      </w:r>
      <w:proofErr w:type="spellEnd"/>
      <w:r w:rsidRPr="00CB2B48">
        <w:rPr>
          <w:rFonts w:ascii="TAU-Marutham" w:eastAsia="Times New Roman" w:hAnsi="TAU-Marutham" w:cs="TAU-Marutham"/>
          <w:bCs/>
          <w:color w:val="002060"/>
          <w:sz w:val="24"/>
          <w:szCs w:val="24"/>
        </w:rPr>
        <w:t>.</w:t>
      </w:r>
    </w:p>
    <w:p w:rsidR="001905FC" w:rsidRPr="00CB2B48" w:rsidRDefault="001905FC" w:rsidP="004812B7">
      <w:pPr>
        <w:spacing w:before="100" w:beforeAutospacing="1" w:after="0" w:line="240" w:lineRule="auto"/>
        <w:ind w:left="-360"/>
        <w:rPr>
          <w:rFonts w:ascii="TAU-Marutham" w:eastAsia="Times New Roman" w:hAnsi="TAU-Marutham" w:cs="TAU-Marutham"/>
          <w:bCs/>
          <w:color w:val="EE0000"/>
          <w:sz w:val="24"/>
          <w:szCs w:val="24"/>
        </w:rPr>
      </w:pPr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  <w:bdr w:val="none" w:sz="0" w:space="0" w:color="auto" w:frame="1"/>
        </w:rPr>
        <w:t>"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  <w:bdr w:val="none" w:sz="0" w:space="0" w:color="auto" w:frame="1"/>
        </w:rPr>
        <w:t>மனதுருக்கமாயிருங்கள்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  <w:bdr w:val="none" w:sz="0" w:space="0" w:color="auto" w:frame="1"/>
        </w:rPr>
        <w:t>"</w:t>
      </w:r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 xml:space="preserve">: </w:t>
      </w:r>
    </w:p>
    <w:p w:rsidR="004812B7" w:rsidRPr="00CB2B48" w:rsidRDefault="001905FC" w:rsidP="004812B7">
      <w:pPr>
        <w:pStyle w:val="ListParagraph"/>
        <w:numPr>
          <w:ilvl w:val="0"/>
          <w:numId w:val="9"/>
        </w:numPr>
        <w:spacing w:before="100" w:beforeAutospacing="1" w:after="120" w:line="240" w:lineRule="auto"/>
        <w:rPr>
          <w:rFonts w:ascii="TAU-Marutham" w:eastAsia="Times New Roman" w:hAnsi="TAU-Marutham" w:cs="TAU-Marutham"/>
          <w:bCs/>
          <w:color w:val="385623" w:themeColor="accent6" w:themeShade="80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385623" w:themeColor="accent6" w:themeShade="80"/>
          <w:sz w:val="24"/>
          <w:szCs w:val="24"/>
        </w:rPr>
        <w:t>இரக்கம்</w:t>
      </w:r>
      <w:proofErr w:type="spellEnd"/>
      <w:r w:rsidRPr="00CB2B48">
        <w:rPr>
          <w:rFonts w:ascii="TAU-Marutham" w:eastAsia="Times New Roman" w:hAnsi="TAU-Marutham" w:cs="TAU-Marutham"/>
          <w:bCs/>
          <w:color w:val="385623" w:themeColor="accent6" w:themeShade="8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85623" w:themeColor="accent6" w:themeShade="80"/>
          <w:sz w:val="24"/>
          <w:szCs w:val="24"/>
        </w:rPr>
        <w:t>என்பது</w:t>
      </w:r>
      <w:proofErr w:type="spellEnd"/>
      <w:r w:rsidRPr="00CB2B48">
        <w:rPr>
          <w:rFonts w:ascii="TAU-Marutham" w:eastAsia="Times New Roman" w:hAnsi="TAU-Marutham" w:cs="TAU-Marutham"/>
          <w:bCs/>
          <w:color w:val="385623" w:themeColor="accent6" w:themeShade="80"/>
          <w:sz w:val="24"/>
          <w:szCs w:val="24"/>
        </w:rPr>
        <w:t xml:space="preserve"> </w:t>
      </w:r>
    </w:p>
    <w:p w:rsidR="001905FC" w:rsidRPr="00CB2B48" w:rsidRDefault="001905FC" w:rsidP="004812B7">
      <w:pPr>
        <w:pStyle w:val="ListParagraph"/>
        <w:numPr>
          <w:ilvl w:val="0"/>
          <w:numId w:val="11"/>
        </w:numPr>
        <w:spacing w:before="100" w:beforeAutospacing="1" w:after="120" w:line="240" w:lineRule="auto"/>
        <w:rPr>
          <w:rFonts w:ascii="TAU-Marutham" w:eastAsia="Times New Roman" w:hAnsi="TAU-Marutham" w:cs="TAU-Marutham"/>
          <w:bCs/>
          <w:color w:val="002060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002060"/>
          <w:sz w:val="24"/>
          <w:szCs w:val="24"/>
        </w:rPr>
        <w:t>மற்றவர்களின்</w:t>
      </w:r>
      <w:proofErr w:type="spellEnd"/>
      <w:r w:rsidRPr="00CB2B48">
        <w:rPr>
          <w:rFonts w:ascii="TAU-Marutham" w:eastAsia="Times New Roman" w:hAnsi="TAU-Marutham" w:cs="TAU-Marutham"/>
          <w:bCs/>
          <w:color w:val="00206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002060"/>
          <w:sz w:val="24"/>
          <w:szCs w:val="24"/>
        </w:rPr>
        <w:t>கஷ்டங்களை</w:t>
      </w:r>
      <w:proofErr w:type="spellEnd"/>
      <w:r w:rsidRPr="00CB2B48">
        <w:rPr>
          <w:rFonts w:ascii="TAU-Marutham" w:eastAsia="Times New Roman" w:hAnsi="TAU-Marutham" w:cs="TAU-Marutham"/>
          <w:bCs/>
          <w:color w:val="002060"/>
          <w:sz w:val="24"/>
          <w:szCs w:val="24"/>
        </w:rPr>
        <w:t xml:space="preserve"> </w:t>
      </w:r>
      <w:proofErr w:type="spellStart"/>
      <w:r w:rsidR="004812B7" w:rsidRPr="00CB2B48">
        <w:rPr>
          <w:rFonts w:ascii="TAU-Marutham" w:eastAsia="Times New Roman" w:hAnsi="TAU-Marutham" w:cs="TAU-Marutham"/>
          <w:bCs/>
          <w:color w:val="002060"/>
          <w:sz w:val="24"/>
          <w:szCs w:val="24"/>
        </w:rPr>
        <w:t>உணர்வது</w:t>
      </w:r>
      <w:proofErr w:type="spellEnd"/>
      <w:r w:rsidRPr="00CB2B48">
        <w:rPr>
          <w:rFonts w:ascii="TAU-Marutham" w:eastAsia="Times New Roman" w:hAnsi="TAU-Marutham" w:cs="TAU-Marutham"/>
          <w:bCs/>
          <w:color w:val="002060"/>
          <w:sz w:val="24"/>
          <w:szCs w:val="24"/>
        </w:rPr>
        <w:t xml:space="preserve">, </w:t>
      </w:r>
    </w:p>
    <w:p w:rsidR="004812B7" w:rsidRPr="00CB2B48" w:rsidRDefault="001905FC" w:rsidP="004812B7">
      <w:pPr>
        <w:pStyle w:val="ListParagraph"/>
        <w:numPr>
          <w:ilvl w:val="0"/>
          <w:numId w:val="11"/>
        </w:numPr>
        <w:spacing w:before="100" w:beforeAutospacing="1" w:after="120" w:line="240" w:lineRule="auto"/>
        <w:rPr>
          <w:rFonts w:ascii="TAU-Marutham" w:hAnsi="TAU-Marutham" w:cs="TAU-Marutham"/>
          <w:bCs/>
          <w:color w:val="002060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002060"/>
          <w:sz w:val="24"/>
          <w:szCs w:val="24"/>
        </w:rPr>
        <w:t>அவர்களுக்கு</w:t>
      </w:r>
      <w:proofErr w:type="spellEnd"/>
      <w:r w:rsidRPr="00CB2B48">
        <w:rPr>
          <w:rFonts w:ascii="TAU-Marutham" w:eastAsia="Times New Roman" w:hAnsi="TAU-Marutham" w:cs="TAU-Marutham"/>
          <w:bCs/>
          <w:color w:val="002060"/>
          <w:sz w:val="24"/>
          <w:szCs w:val="24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002060"/>
          <w:sz w:val="24"/>
          <w:szCs w:val="24"/>
        </w:rPr>
        <w:t>உதவுவது</w:t>
      </w:r>
      <w:proofErr w:type="spellEnd"/>
      <w:r w:rsidR="004812B7" w:rsidRPr="00CB2B48">
        <w:rPr>
          <w:rFonts w:ascii="TAU-Marutham" w:eastAsia="Times New Roman" w:hAnsi="TAU-Marutham" w:cs="TAU-Marutham"/>
          <w:bCs/>
          <w:color w:val="002060"/>
          <w:sz w:val="24"/>
          <w:szCs w:val="24"/>
        </w:rPr>
        <w:t xml:space="preserve"> </w:t>
      </w:r>
    </w:p>
    <w:p w:rsidR="004812B7" w:rsidRPr="00CB2B48" w:rsidRDefault="004812B7" w:rsidP="004812B7">
      <w:pPr>
        <w:spacing w:before="100" w:beforeAutospacing="1" w:after="120" w:line="240" w:lineRule="auto"/>
        <w:outlineLvl w:val="2"/>
        <w:rPr>
          <w:rFonts w:ascii="TAU-Marutham" w:eastAsia="Times New Roman" w:hAnsi="TAU-Marutham" w:cs="TAU-Marutham"/>
          <w:bCs/>
          <w:color w:val="EE0000"/>
          <w:sz w:val="27"/>
          <w:szCs w:val="27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7"/>
          <w:szCs w:val="27"/>
        </w:rPr>
        <w:t>மன்னிப்பதின்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7"/>
          <w:szCs w:val="27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7"/>
          <w:szCs w:val="27"/>
        </w:rPr>
        <w:t>நன்மைகள்</w:t>
      </w:r>
      <w:proofErr w:type="spellEnd"/>
    </w:p>
    <w:p w:rsidR="004812B7" w:rsidRPr="00CB2B48" w:rsidRDefault="004812B7" w:rsidP="00C942E6">
      <w:pPr>
        <w:pStyle w:val="ListParagraph"/>
        <w:numPr>
          <w:ilvl w:val="0"/>
          <w:numId w:val="24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3501DD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தேவனுடைய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மன்னிப்பைப்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பெறுதல்</w:t>
      </w:r>
      <w:proofErr w:type="spellEnd"/>
    </w:p>
    <w:p w:rsidR="004812B7" w:rsidRPr="00CB2B48" w:rsidRDefault="004812B7" w:rsidP="00C942E6">
      <w:pPr>
        <w:pStyle w:val="ListParagraph"/>
        <w:numPr>
          <w:ilvl w:val="0"/>
          <w:numId w:val="25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EE0000"/>
          <w:sz w:val="24"/>
          <w:szCs w:val="24"/>
        </w:rPr>
      </w:pPr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(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மத்தேயு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 xml:space="preserve"> 6:14-15)</w:t>
      </w:r>
    </w:p>
    <w:p w:rsidR="004812B7" w:rsidRPr="00CB2B48" w:rsidRDefault="004812B7" w:rsidP="00C942E6">
      <w:pPr>
        <w:pStyle w:val="ListParagraph"/>
        <w:numPr>
          <w:ilvl w:val="0"/>
          <w:numId w:val="24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3C03AD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3C03AD"/>
          <w:sz w:val="24"/>
          <w:szCs w:val="24"/>
          <w:bdr w:val="none" w:sz="0" w:space="0" w:color="auto" w:frame="1"/>
        </w:rPr>
        <w:t>ஜெபங்கள்</w:t>
      </w:r>
      <w:proofErr w:type="spellEnd"/>
      <w:r w:rsidRPr="00CB2B48">
        <w:rPr>
          <w:rFonts w:ascii="TAU-Marutham" w:eastAsia="Times New Roman" w:hAnsi="TAU-Marutham" w:cs="TAU-Marutham"/>
          <w:bCs/>
          <w:color w:val="3C03A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C03AD"/>
          <w:sz w:val="24"/>
          <w:szCs w:val="24"/>
          <w:bdr w:val="none" w:sz="0" w:space="0" w:color="auto" w:frame="1"/>
        </w:rPr>
        <w:t>கேட்கப்படும்</w:t>
      </w:r>
      <w:proofErr w:type="spellEnd"/>
    </w:p>
    <w:p w:rsidR="004812B7" w:rsidRPr="00CB2B48" w:rsidRDefault="004812B7" w:rsidP="00C942E6">
      <w:pPr>
        <w:pStyle w:val="ListParagraph"/>
        <w:numPr>
          <w:ilvl w:val="0"/>
          <w:numId w:val="26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EE0000"/>
          <w:sz w:val="24"/>
          <w:szCs w:val="24"/>
        </w:rPr>
      </w:pPr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(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மாற்கு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 xml:space="preserve"> 11:25)</w:t>
      </w:r>
    </w:p>
    <w:p w:rsidR="004812B7" w:rsidRPr="00CB2B48" w:rsidRDefault="004812B7" w:rsidP="00C942E6">
      <w:pPr>
        <w:pStyle w:val="ListParagraph"/>
        <w:numPr>
          <w:ilvl w:val="0"/>
          <w:numId w:val="24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3501DD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மனதில்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சமாதானம்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உண்டாகும்</w:t>
      </w:r>
      <w:proofErr w:type="spellEnd"/>
    </w:p>
    <w:p w:rsidR="004812B7" w:rsidRPr="00CB2B48" w:rsidRDefault="004812B7" w:rsidP="00C942E6">
      <w:pPr>
        <w:pStyle w:val="ListParagraph"/>
        <w:numPr>
          <w:ilvl w:val="0"/>
          <w:numId w:val="27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EE0000"/>
          <w:sz w:val="24"/>
          <w:szCs w:val="24"/>
        </w:rPr>
      </w:pPr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(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நீதிமொழிகள்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 xml:space="preserve"> 17:22)</w:t>
      </w:r>
    </w:p>
    <w:p w:rsidR="004812B7" w:rsidRPr="00CB2B48" w:rsidRDefault="004812B7" w:rsidP="00C942E6">
      <w:pPr>
        <w:pStyle w:val="ListParagraph"/>
        <w:numPr>
          <w:ilvl w:val="0"/>
          <w:numId w:val="24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3501DD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ஆவியின்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கனிகளைப்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பெறுதல்</w:t>
      </w:r>
      <w:proofErr w:type="spellEnd"/>
    </w:p>
    <w:p w:rsidR="004812B7" w:rsidRPr="00CB2B48" w:rsidRDefault="004812B7" w:rsidP="00C942E6">
      <w:pPr>
        <w:pStyle w:val="ListParagraph"/>
        <w:numPr>
          <w:ilvl w:val="0"/>
          <w:numId w:val="28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EE0000"/>
          <w:sz w:val="24"/>
          <w:szCs w:val="24"/>
        </w:rPr>
      </w:pPr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(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கலாத்தியர்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 xml:space="preserve"> 5:22-23)</w:t>
      </w:r>
    </w:p>
    <w:p w:rsidR="004812B7" w:rsidRPr="00CB2B48" w:rsidRDefault="004812B7" w:rsidP="00C942E6">
      <w:pPr>
        <w:pStyle w:val="ListParagraph"/>
        <w:numPr>
          <w:ilvl w:val="0"/>
          <w:numId w:val="24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3501DD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நமது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உடல்நலம்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மேம்படும்</w:t>
      </w:r>
      <w:proofErr w:type="spellEnd"/>
    </w:p>
    <w:p w:rsidR="004812B7" w:rsidRPr="00CB2B48" w:rsidRDefault="004812B7" w:rsidP="00C942E6">
      <w:pPr>
        <w:pStyle w:val="ListParagraph"/>
        <w:numPr>
          <w:ilvl w:val="0"/>
          <w:numId w:val="29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EE0000"/>
          <w:sz w:val="24"/>
          <w:szCs w:val="24"/>
        </w:rPr>
      </w:pPr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(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எபேசியர்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 xml:space="preserve"> 4:31-32)</w:t>
      </w:r>
    </w:p>
    <w:p w:rsidR="004812B7" w:rsidRPr="00CB2B48" w:rsidRDefault="004812B7" w:rsidP="00C942E6">
      <w:pPr>
        <w:pStyle w:val="ListParagraph"/>
        <w:numPr>
          <w:ilvl w:val="0"/>
          <w:numId w:val="24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3501DD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தேவனுடைய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இரக்கத்தைப்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புரிந்துகொள்ள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உதவுகிறது</w:t>
      </w:r>
      <w:proofErr w:type="spellEnd"/>
    </w:p>
    <w:p w:rsidR="004812B7" w:rsidRPr="00CB2B48" w:rsidRDefault="004812B7" w:rsidP="00C942E6">
      <w:pPr>
        <w:pStyle w:val="ListParagraph"/>
        <w:numPr>
          <w:ilvl w:val="0"/>
          <w:numId w:val="31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EE0000"/>
          <w:sz w:val="24"/>
          <w:szCs w:val="24"/>
        </w:rPr>
      </w:pPr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(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எபேசியர்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 xml:space="preserve"> 4:32)</w:t>
      </w:r>
    </w:p>
    <w:p w:rsidR="004812B7" w:rsidRPr="00CB2B48" w:rsidRDefault="004812B7" w:rsidP="00C942E6">
      <w:pPr>
        <w:pStyle w:val="ListParagraph"/>
        <w:numPr>
          <w:ilvl w:val="0"/>
          <w:numId w:val="24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3501DD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சரியான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தீர்மானங்களை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எடுக்க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உதவுகிறது</w:t>
      </w:r>
      <w:proofErr w:type="spellEnd"/>
    </w:p>
    <w:p w:rsidR="004812B7" w:rsidRPr="00CB2B48" w:rsidRDefault="004812B7" w:rsidP="00C942E6">
      <w:pPr>
        <w:pStyle w:val="ListParagraph"/>
        <w:numPr>
          <w:ilvl w:val="0"/>
          <w:numId w:val="32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EE0000"/>
          <w:sz w:val="24"/>
          <w:szCs w:val="24"/>
        </w:rPr>
      </w:pPr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lastRenderedPageBreak/>
        <w:t>(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நீதிமொழிகள்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 xml:space="preserve"> 24:16)</w:t>
      </w:r>
    </w:p>
    <w:p w:rsidR="004812B7" w:rsidRPr="00CB2B48" w:rsidRDefault="004812B7" w:rsidP="00C942E6">
      <w:pPr>
        <w:pStyle w:val="ListParagraph"/>
        <w:numPr>
          <w:ilvl w:val="0"/>
          <w:numId w:val="24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3501DD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தேவனோடு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உள்ள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உறவு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சீரடையும்</w:t>
      </w:r>
      <w:proofErr w:type="spellEnd"/>
    </w:p>
    <w:p w:rsidR="004812B7" w:rsidRPr="00CB2B48" w:rsidRDefault="004812B7" w:rsidP="00C942E6">
      <w:pPr>
        <w:pStyle w:val="ListParagraph"/>
        <w:numPr>
          <w:ilvl w:val="0"/>
          <w:numId w:val="33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EE0000"/>
          <w:sz w:val="24"/>
          <w:szCs w:val="24"/>
        </w:rPr>
      </w:pPr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(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மத்தேயு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 xml:space="preserve"> 5:23-24)</w:t>
      </w:r>
    </w:p>
    <w:p w:rsidR="004812B7" w:rsidRPr="00CB2B48" w:rsidRDefault="004812B7" w:rsidP="00C942E6">
      <w:pPr>
        <w:pStyle w:val="ListParagraph"/>
        <w:numPr>
          <w:ilvl w:val="0"/>
          <w:numId w:val="24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3501DD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சபையின்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ஐக்கியம்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பெருகும்</w:t>
      </w:r>
      <w:proofErr w:type="spellEnd"/>
    </w:p>
    <w:p w:rsidR="004812B7" w:rsidRPr="00CB2B48" w:rsidRDefault="004812B7" w:rsidP="00C942E6">
      <w:pPr>
        <w:pStyle w:val="ListParagraph"/>
        <w:numPr>
          <w:ilvl w:val="0"/>
          <w:numId w:val="34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EE0000"/>
          <w:sz w:val="24"/>
          <w:szCs w:val="24"/>
        </w:rPr>
      </w:pPr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(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எபேசியர்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 xml:space="preserve"> 4:31-32)</w:t>
      </w:r>
    </w:p>
    <w:p w:rsidR="004812B7" w:rsidRPr="00CB2B48" w:rsidRDefault="004812B7" w:rsidP="00C942E6">
      <w:pPr>
        <w:pStyle w:val="ListParagraph"/>
        <w:numPr>
          <w:ilvl w:val="0"/>
          <w:numId w:val="24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3501DD"/>
          <w:sz w:val="24"/>
          <w:szCs w:val="24"/>
        </w:rPr>
      </w:pP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தேவனுடைய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பிள்ளைகளாக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வாழ</w:t>
      </w:r>
      <w:proofErr w:type="spellEnd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eastAsia="Times New Roman" w:hAnsi="TAU-Marutham" w:cs="TAU-Marutham"/>
          <w:bCs/>
          <w:color w:val="3501DD"/>
          <w:sz w:val="24"/>
          <w:szCs w:val="24"/>
          <w:bdr w:val="none" w:sz="0" w:space="0" w:color="auto" w:frame="1"/>
        </w:rPr>
        <w:t>உதவுகிறது</w:t>
      </w:r>
      <w:proofErr w:type="spellEnd"/>
    </w:p>
    <w:p w:rsidR="00C942E6" w:rsidRPr="00CB2B48" w:rsidRDefault="004812B7" w:rsidP="00C942E6">
      <w:pPr>
        <w:pStyle w:val="ListParagraph"/>
        <w:numPr>
          <w:ilvl w:val="0"/>
          <w:numId w:val="35"/>
        </w:numPr>
        <w:spacing w:before="100" w:beforeAutospacing="1" w:after="0" w:line="240" w:lineRule="auto"/>
        <w:rPr>
          <w:rFonts w:ascii="TAU-Marutham" w:eastAsia="Times New Roman" w:hAnsi="TAU-Marutham" w:cs="TAU-Marutham"/>
          <w:bCs/>
          <w:color w:val="EE0000"/>
          <w:sz w:val="24"/>
          <w:szCs w:val="24"/>
        </w:rPr>
      </w:pPr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(</w:t>
      </w:r>
      <w:proofErr w:type="spellStart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>எபிரேயர்</w:t>
      </w:r>
      <w:proofErr w:type="spellEnd"/>
      <w:r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 xml:space="preserve"> 13:5)</w:t>
      </w:r>
      <w:r w:rsidR="00C942E6" w:rsidRPr="00CB2B48">
        <w:rPr>
          <w:rFonts w:ascii="TAU-Marutham" w:eastAsia="Times New Roman" w:hAnsi="TAU-Marutham" w:cs="TAU-Marutham"/>
          <w:bCs/>
          <w:color w:val="EE0000"/>
          <w:sz w:val="24"/>
          <w:szCs w:val="24"/>
        </w:rPr>
        <w:t xml:space="preserve"> </w:t>
      </w:r>
    </w:p>
    <w:p w:rsidR="00C942E6" w:rsidRPr="00CB2B48" w:rsidRDefault="00C942E6" w:rsidP="00C942E6">
      <w:pPr>
        <w:pStyle w:val="NormalWeb"/>
        <w:spacing w:after="240" w:afterAutospacing="0"/>
        <w:rPr>
          <w:rFonts w:ascii="TAU-Marutham" w:hAnsi="TAU-Marutham" w:cs="TAU-Marutham"/>
          <w:bCs/>
          <w:color w:val="EE0000"/>
        </w:rPr>
      </w:pPr>
      <w:proofErr w:type="spellStart"/>
      <w:r w:rsidRPr="00CB2B48">
        <w:rPr>
          <w:rFonts w:ascii="TAU-Marutham" w:hAnsi="TAU-Marutham" w:cs="TAU-Marutham"/>
          <w:bCs/>
          <w:color w:val="EE0000"/>
        </w:rPr>
        <w:t>மன்னிக்காவிட்டால்</w:t>
      </w:r>
      <w:proofErr w:type="spellEnd"/>
      <w:r w:rsidRPr="00CB2B48">
        <w:rPr>
          <w:rFonts w:ascii="TAU-Marutham" w:hAnsi="TAU-Marutham" w:cs="TAU-Marutham"/>
          <w:bCs/>
          <w:color w:val="EE0000"/>
        </w:rPr>
        <w:t xml:space="preserve"> </w:t>
      </w:r>
    </w:p>
    <w:p w:rsidR="00C942E6" w:rsidRPr="00CB2B48" w:rsidRDefault="00C942E6" w:rsidP="00C942E6">
      <w:pPr>
        <w:pStyle w:val="Heading3"/>
        <w:spacing w:after="120" w:afterAutospacing="0"/>
        <w:rPr>
          <w:rFonts w:ascii="TAU-Marutham" w:hAnsi="TAU-Marutham" w:cs="TAU-Marutham"/>
          <w:b w:val="0"/>
          <w:color w:val="3501DD"/>
        </w:rPr>
      </w:pPr>
      <w:proofErr w:type="spellStart"/>
      <w:r w:rsidRPr="00CB2B48">
        <w:rPr>
          <w:rFonts w:ascii="TAU-Marutham" w:hAnsi="TAU-Marutham" w:cs="TAU-Marutham"/>
          <w:b w:val="0"/>
          <w:color w:val="3501DD"/>
        </w:rPr>
        <w:t>மன</w:t>
      </w:r>
      <w:proofErr w:type="spellEnd"/>
      <w:r w:rsidRPr="00CB2B48">
        <w:rPr>
          <w:rFonts w:ascii="TAU-Marutham" w:hAnsi="TAU-Marutham" w:cs="TAU-Marutham"/>
          <w:b w:val="0"/>
          <w:color w:val="3501DD"/>
        </w:rPr>
        <w:t xml:space="preserve"> </w:t>
      </w:r>
      <w:proofErr w:type="spellStart"/>
      <w:r w:rsidRPr="00CB2B48">
        <w:rPr>
          <w:rFonts w:ascii="TAU-Marutham" w:hAnsi="TAU-Marutham" w:cs="TAU-Marutham"/>
          <w:b w:val="0"/>
          <w:color w:val="3501DD"/>
        </w:rPr>
        <w:t>ரீதியான</w:t>
      </w:r>
      <w:proofErr w:type="spellEnd"/>
      <w:r w:rsidRPr="00CB2B48">
        <w:rPr>
          <w:rFonts w:ascii="TAU-Marutham" w:hAnsi="TAU-Marutham" w:cs="TAU-Marutham"/>
          <w:b w:val="0"/>
          <w:color w:val="3501DD"/>
        </w:rPr>
        <w:t xml:space="preserve"> </w:t>
      </w:r>
      <w:proofErr w:type="spellStart"/>
      <w:r w:rsidRPr="00CB2B48">
        <w:rPr>
          <w:rFonts w:ascii="TAU-Marutham" w:hAnsi="TAU-Marutham" w:cs="TAU-Marutham"/>
          <w:b w:val="0"/>
          <w:color w:val="3501DD"/>
        </w:rPr>
        <w:t>பிரச்சனைகள்</w:t>
      </w:r>
      <w:proofErr w:type="spellEnd"/>
    </w:p>
    <w:p w:rsidR="00C942E6" w:rsidRPr="00CB2B48" w:rsidRDefault="00C942E6" w:rsidP="00DE179E">
      <w:pPr>
        <w:pStyle w:val="NormalWeb"/>
        <w:numPr>
          <w:ilvl w:val="0"/>
          <w:numId w:val="39"/>
        </w:numPr>
        <w:spacing w:after="120" w:afterAutospacing="0"/>
        <w:rPr>
          <w:rFonts w:ascii="TAU-Marutham" w:hAnsi="TAU-Marutham" w:cs="TAU-Marutham"/>
          <w:bCs/>
          <w:color w:val="385623" w:themeColor="accent6" w:themeShade="80"/>
        </w:rPr>
      </w:pPr>
      <w:proofErr w:type="spellStart"/>
      <w:r w:rsidRPr="00CB2B48">
        <w:rPr>
          <w:rFonts w:ascii="TAU-Marutham" w:hAnsi="TAU-Marutham" w:cs="TAU-Marutham"/>
          <w:bCs/>
          <w:color w:val="385623" w:themeColor="accent6" w:themeShade="80"/>
        </w:rPr>
        <w:t>மன்னிக்காதபோது</w:t>
      </w:r>
      <w:proofErr w:type="spellEnd"/>
      <w:r w:rsidRPr="00CB2B48">
        <w:rPr>
          <w:rFonts w:ascii="TAU-Marutham" w:hAnsi="TAU-Marutham" w:cs="TAU-Marutham"/>
          <w:bCs/>
          <w:color w:val="385623" w:themeColor="accent6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385623" w:themeColor="accent6" w:themeShade="80"/>
        </w:rPr>
        <w:t>மனதில்</w:t>
      </w:r>
      <w:proofErr w:type="spellEnd"/>
      <w:r w:rsidRPr="00CB2B48">
        <w:rPr>
          <w:rFonts w:ascii="TAU-Marutham" w:hAnsi="TAU-Marutham" w:cs="TAU-Marutham"/>
          <w:bCs/>
          <w:color w:val="385623" w:themeColor="accent6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385623" w:themeColor="accent6" w:themeShade="80"/>
        </w:rPr>
        <w:t>ஏற்படும்</w:t>
      </w:r>
      <w:proofErr w:type="spellEnd"/>
      <w:r w:rsidRPr="00CB2B48">
        <w:rPr>
          <w:rFonts w:ascii="TAU-Marutham" w:hAnsi="TAU-Marutham" w:cs="TAU-Marutham"/>
          <w:bCs/>
          <w:color w:val="385623" w:themeColor="accent6" w:themeShade="80"/>
        </w:rPr>
        <w:t xml:space="preserve"> </w:t>
      </w:r>
    </w:p>
    <w:p w:rsidR="00C942E6" w:rsidRPr="00CB2B48" w:rsidRDefault="00C942E6" w:rsidP="00DE179E">
      <w:pPr>
        <w:pStyle w:val="NormalWeb"/>
        <w:numPr>
          <w:ilvl w:val="0"/>
          <w:numId w:val="40"/>
        </w:numPr>
        <w:spacing w:after="120" w:afterAutospacing="0"/>
        <w:rPr>
          <w:rFonts w:ascii="TAU-Marutham" w:hAnsi="TAU-Marutham" w:cs="TAU-Marutham"/>
          <w:bCs/>
          <w:color w:val="7030A0"/>
        </w:rPr>
      </w:pPr>
      <w:proofErr w:type="spellStart"/>
      <w:r w:rsidRPr="00CB2B48">
        <w:rPr>
          <w:rFonts w:ascii="TAU-Marutham" w:hAnsi="TAU-Marutham" w:cs="TAU-Marutham"/>
          <w:bCs/>
          <w:color w:val="7030A0"/>
        </w:rPr>
        <w:t>தொடர்ச்சியான</w:t>
      </w:r>
      <w:proofErr w:type="spellEnd"/>
      <w:r w:rsidRPr="00CB2B48">
        <w:rPr>
          <w:rFonts w:ascii="TAU-Marutham" w:hAnsi="TAU-Marutham" w:cs="TAU-Marutham"/>
          <w:bCs/>
          <w:color w:val="7030A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7030A0"/>
        </w:rPr>
        <w:t>கோபம்</w:t>
      </w:r>
      <w:proofErr w:type="spellEnd"/>
      <w:r w:rsidRPr="00CB2B48">
        <w:rPr>
          <w:rFonts w:ascii="TAU-Marutham" w:hAnsi="TAU-Marutham" w:cs="TAU-Marutham"/>
          <w:bCs/>
          <w:color w:val="7030A0"/>
        </w:rPr>
        <w:t xml:space="preserve"> </w:t>
      </w:r>
    </w:p>
    <w:p w:rsidR="00C942E6" w:rsidRPr="00CB2B48" w:rsidRDefault="00C942E6" w:rsidP="00DE179E">
      <w:pPr>
        <w:pStyle w:val="NormalWeb"/>
        <w:numPr>
          <w:ilvl w:val="0"/>
          <w:numId w:val="40"/>
        </w:numPr>
        <w:spacing w:after="120" w:afterAutospacing="0"/>
        <w:rPr>
          <w:rFonts w:ascii="TAU-Marutham" w:hAnsi="TAU-Marutham" w:cs="TAU-Marutham"/>
          <w:bCs/>
          <w:color w:val="7030A0"/>
        </w:rPr>
      </w:pPr>
      <w:proofErr w:type="spellStart"/>
      <w:r w:rsidRPr="00CB2B48">
        <w:rPr>
          <w:rFonts w:ascii="TAU-Marutham" w:hAnsi="TAU-Marutham" w:cs="TAU-Marutham"/>
          <w:bCs/>
          <w:color w:val="7030A0"/>
        </w:rPr>
        <w:t>கசப்பு</w:t>
      </w:r>
      <w:proofErr w:type="spellEnd"/>
      <w:r w:rsidRPr="00CB2B48">
        <w:rPr>
          <w:rFonts w:ascii="TAU-Marutham" w:hAnsi="TAU-Marutham" w:cs="TAU-Marutham"/>
          <w:bCs/>
          <w:color w:val="7030A0"/>
        </w:rPr>
        <w:t xml:space="preserve">, </w:t>
      </w:r>
    </w:p>
    <w:p w:rsidR="00C942E6" w:rsidRPr="00CB2B48" w:rsidRDefault="00C942E6" w:rsidP="00DE179E">
      <w:pPr>
        <w:pStyle w:val="NormalWeb"/>
        <w:numPr>
          <w:ilvl w:val="0"/>
          <w:numId w:val="40"/>
        </w:numPr>
        <w:spacing w:after="120" w:afterAutospacing="0"/>
        <w:rPr>
          <w:rFonts w:ascii="TAU-Marutham" w:hAnsi="TAU-Marutham" w:cs="TAU-Marutham"/>
          <w:bCs/>
          <w:color w:val="7030A0"/>
        </w:rPr>
      </w:pPr>
      <w:proofErr w:type="spellStart"/>
      <w:r w:rsidRPr="00CB2B48">
        <w:rPr>
          <w:rFonts w:ascii="TAU-Marutham" w:hAnsi="TAU-Marutham" w:cs="TAU-Marutham"/>
          <w:bCs/>
          <w:color w:val="7030A0"/>
        </w:rPr>
        <w:t>அதிக</w:t>
      </w:r>
      <w:proofErr w:type="spellEnd"/>
      <w:r w:rsidRPr="00CB2B48">
        <w:rPr>
          <w:rFonts w:ascii="TAU-Marutham" w:hAnsi="TAU-Marutham" w:cs="TAU-Marutham"/>
          <w:bCs/>
          <w:color w:val="7030A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7030A0"/>
        </w:rPr>
        <w:t>மன</w:t>
      </w:r>
      <w:proofErr w:type="spellEnd"/>
      <w:r w:rsidRPr="00CB2B48">
        <w:rPr>
          <w:rFonts w:ascii="TAU-Marutham" w:hAnsi="TAU-Marutham" w:cs="TAU-Marutham"/>
          <w:bCs/>
          <w:color w:val="7030A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7030A0"/>
        </w:rPr>
        <w:t>அழுத்தத்திற்கும்</w:t>
      </w:r>
      <w:proofErr w:type="spellEnd"/>
      <w:r w:rsidRPr="00CB2B48">
        <w:rPr>
          <w:rFonts w:ascii="TAU-Marutham" w:hAnsi="TAU-Marutham" w:cs="TAU-Marutham"/>
          <w:bCs/>
          <w:color w:val="7030A0"/>
        </w:rPr>
        <w:t xml:space="preserve"> (stress), </w:t>
      </w:r>
    </w:p>
    <w:p w:rsidR="00C942E6" w:rsidRPr="00CB2B48" w:rsidRDefault="00C942E6" w:rsidP="00DE179E">
      <w:pPr>
        <w:pStyle w:val="NormalWeb"/>
        <w:numPr>
          <w:ilvl w:val="0"/>
          <w:numId w:val="40"/>
        </w:numPr>
        <w:spacing w:after="120" w:afterAutospacing="0"/>
        <w:rPr>
          <w:rFonts w:ascii="TAU-Marutham" w:hAnsi="TAU-Marutham" w:cs="TAU-Marutham"/>
          <w:bCs/>
          <w:color w:val="7030A0"/>
        </w:rPr>
      </w:pPr>
      <w:proofErr w:type="spellStart"/>
      <w:r w:rsidRPr="00CB2B48">
        <w:rPr>
          <w:rFonts w:ascii="TAU-Marutham" w:hAnsi="TAU-Marutham" w:cs="TAU-Marutham"/>
          <w:bCs/>
          <w:color w:val="7030A0"/>
        </w:rPr>
        <w:t>பதட்டத்திற்கும்</w:t>
      </w:r>
      <w:proofErr w:type="spellEnd"/>
      <w:r w:rsidRPr="00CB2B48">
        <w:rPr>
          <w:rFonts w:ascii="TAU-Marutham" w:hAnsi="TAU-Marutham" w:cs="TAU-Marutham"/>
          <w:bCs/>
          <w:color w:val="7030A0"/>
        </w:rPr>
        <w:t xml:space="preserve"> (anxiety) </w:t>
      </w:r>
      <w:proofErr w:type="spellStart"/>
      <w:r w:rsidRPr="00CB2B48">
        <w:rPr>
          <w:rFonts w:ascii="TAU-Marutham" w:hAnsi="TAU-Marutham" w:cs="TAU-Marutham"/>
          <w:bCs/>
          <w:color w:val="7030A0"/>
        </w:rPr>
        <w:t>வழிவகுக்கும்</w:t>
      </w:r>
      <w:proofErr w:type="spellEnd"/>
      <w:r w:rsidRPr="00CB2B48">
        <w:rPr>
          <w:rFonts w:ascii="TAU-Marutham" w:hAnsi="TAU-Marutham" w:cs="TAU-Marutham"/>
          <w:bCs/>
          <w:color w:val="7030A0"/>
        </w:rPr>
        <w:t xml:space="preserve">. </w:t>
      </w:r>
    </w:p>
    <w:p w:rsidR="00DE179E" w:rsidRPr="00CB2B48" w:rsidRDefault="00C942E6" w:rsidP="00C942E6">
      <w:pPr>
        <w:pStyle w:val="NormalWeb"/>
        <w:numPr>
          <w:ilvl w:val="0"/>
          <w:numId w:val="41"/>
        </w:numPr>
        <w:spacing w:after="120" w:afterAutospacing="0"/>
        <w:rPr>
          <w:rFonts w:ascii="TAU-Marutham" w:hAnsi="TAU-Marutham" w:cs="TAU-Marutham"/>
          <w:bCs/>
          <w:color w:val="EE0000"/>
        </w:rPr>
      </w:pPr>
      <w:proofErr w:type="spellStart"/>
      <w:r w:rsidRPr="00CB2B48">
        <w:rPr>
          <w:rFonts w:ascii="TAU-Marutham" w:hAnsi="TAU-Marutham" w:cs="TAU-Marutham"/>
          <w:bCs/>
          <w:color w:val="EE0000"/>
        </w:rPr>
        <w:t>இது</w:t>
      </w:r>
      <w:proofErr w:type="spellEnd"/>
      <w:r w:rsidRPr="00CB2B48">
        <w:rPr>
          <w:rFonts w:ascii="TAU-Marutham" w:hAnsi="TAU-Marutham" w:cs="TAU-Marutham"/>
          <w:bCs/>
          <w:color w:val="EE0000"/>
        </w:rPr>
        <w:t xml:space="preserve"> </w:t>
      </w:r>
    </w:p>
    <w:p w:rsidR="00DE179E" w:rsidRPr="00CB2B48" w:rsidRDefault="00C942E6" w:rsidP="00DE179E">
      <w:pPr>
        <w:pStyle w:val="NormalWeb"/>
        <w:numPr>
          <w:ilvl w:val="0"/>
          <w:numId w:val="42"/>
        </w:numPr>
        <w:spacing w:after="120" w:afterAutospacing="0"/>
        <w:rPr>
          <w:rFonts w:ascii="TAU-Marutham" w:hAnsi="TAU-Marutham" w:cs="TAU-Marutham"/>
          <w:bCs/>
          <w:color w:val="002060"/>
        </w:rPr>
      </w:pPr>
      <w:proofErr w:type="spellStart"/>
      <w:r w:rsidRPr="00CB2B48">
        <w:rPr>
          <w:rFonts w:ascii="TAU-Marutham" w:hAnsi="TAU-Marutham" w:cs="TAU-Marutham"/>
          <w:bCs/>
          <w:color w:val="002060"/>
        </w:rPr>
        <w:t>தூக்கமின்மை</w:t>
      </w:r>
      <w:proofErr w:type="spellEnd"/>
      <w:r w:rsidRPr="00CB2B48">
        <w:rPr>
          <w:rFonts w:ascii="TAU-Marutham" w:hAnsi="TAU-Marutham" w:cs="TAU-Marutham"/>
          <w:bCs/>
          <w:color w:val="002060"/>
        </w:rPr>
        <w:t xml:space="preserve">, </w:t>
      </w:r>
      <w:r w:rsidR="00DE179E" w:rsidRPr="00CB2B48">
        <w:rPr>
          <w:rFonts w:ascii="TAU-Marutham" w:hAnsi="TAU-Marutham" w:cs="TAU-Marutham"/>
          <w:bCs/>
          <w:color w:val="002060"/>
        </w:rPr>
        <w:t xml:space="preserve"> </w:t>
      </w:r>
    </w:p>
    <w:p w:rsidR="00DE179E" w:rsidRPr="00CB2B48" w:rsidRDefault="00C942E6" w:rsidP="00DE179E">
      <w:pPr>
        <w:pStyle w:val="NormalWeb"/>
        <w:numPr>
          <w:ilvl w:val="0"/>
          <w:numId w:val="42"/>
        </w:numPr>
        <w:spacing w:after="120" w:afterAutospacing="0"/>
        <w:rPr>
          <w:rFonts w:ascii="TAU-Marutham" w:hAnsi="TAU-Marutham" w:cs="TAU-Marutham"/>
          <w:bCs/>
          <w:color w:val="002060"/>
        </w:rPr>
      </w:pPr>
      <w:proofErr w:type="spellStart"/>
      <w:r w:rsidRPr="00CB2B48">
        <w:rPr>
          <w:rFonts w:ascii="TAU-Marutham" w:hAnsi="TAU-Marutham" w:cs="TAU-Marutham"/>
          <w:bCs/>
          <w:color w:val="002060"/>
        </w:rPr>
        <w:t>சோர்வு</w:t>
      </w:r>
      <w:proofErr w:type="spellEnd"/>
      <w:r w:rsidRPr="00CB2B48">
        <w:rPr>
          <w:rFonts w:ascii="TAU-Marutham" w:hAnsi="TAU-Marutham" w:cs="TAU-Marutham"/>
          <w:bCs/>
          <w:color w:val="002060"/>
        </w:rPr>
        <w:t xml:space="preserve">, </w:t>
      </w:r>
      <w:proofErr w:type="spellStart"/>
      <w:r w:rsidRPr="00CB2B48">
        <w:rPr>
          <w:rFonts w:ascii="TAU-Marutham" w:hAnsi="TAU-Marutham" w:cs="TAU-Marutham"/>
          <w:bCs/>
          <w:color w:val="002060"/>
        </w:rPr>
        <w:t>மனச்சோர்வு</w:t>
      </w:r>
      <w:proofErr w:type="spellEnd"/>
      <w:r w:rsidRPr="00CB2B48">
        <w:rPr>
          <w:rFonts w:ascii="TAU-Marutham" w:hAnsi="TAU-Marutham" w:cs="TAU-Marutham"/>
          <w:bCs/>
          <w:color w:val="002060"/>
        </w:rPr>
        <w:t xml:space="preserve"> (depression) </w:t>
      </w:r>
      <w:r w:rsidR="00DE179E" w:rsidRPr="00CB2B48">
        <w:rPr>
          <w:rFonts w:ascii="TAU-Marutham" w:hAnsi="TAU-Marutham" w:cs="TAU-Marutham"/>
          <w:bCs/>
          <w:color w:val="002060"/>
        </w:rPr>
        <w:t xml:space="preserve"> </w:t>
      </w:r>
    </w:p>
    <w:p w:rsidR="00C942E6" w:rsidRPr="00CB2B48" w:rsidRDefault="00C942E6" w:rsidP="00DE179E">
      <w:pPr>
        <w:pStyle w:val="NormalWeb"/>
        <w:numPr>
          <w:ilvl w:val="0"/>
          <w:numId w:val="42"/>
        </w:numPr>
        <w:spacing w:after="120" w:afterAutospacing="0"/>
        <w:rPr>
          <w:rFonts w:ascii="TAU-Marutham" w:hAnsi="TAU-Marutham" w:cs="TAU-Marutham"/>
          <w:bCs/>
          <w:color w:val="002060"/>
        </w:rPr>
      </w:pPr>
      <w:proofErr w:type="spellStart"/>
      <w:r w:rsidRPr="00CB2B48">
        <w:rPr>
          <w:rFonts w:ascii="TAU-Marutham" w:hAnsi="TAU-Marutham" w:cs="TAU-Marutham"/>
          <w:bCs/>
          <w:color w:val="002060"/>
        </w:rPr>
        <w:t>கவனம்</w:t>
      </w:r>
      <w:proofErr w:type="spellEnd"/>
      <w:r w:rsidRPr="00CB2B48">
        <w:rPr>
          <w:rFonts w:ascii="TAU-Marutham" w:hAnsi="TAU-Marutham" w:cs="TAU-Marutham"/>
          <w:bCs/>
          <w:color w:val="00206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002060"/>
        </w:rPr>
        <w:t>செலுத்துவதில்</w:t>
      </w:r>
      <w:proofErr w:type="spellEnd"/>
      <w:r w:rsidRPr="00CB2B48">
        <w:rPr>
          <w:rFonts w:ascii="TAU-Marutham" w:hAnsi="TAU-Marutham" w:cs="TAU-Marutham"/>
          <w:bCs/>
          <w:color w:val="00206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002060"/>
        </w:rPr>
        <w:t>சிரமம்</w:t>
      </w:r>
      <w:proofErr w:type="spellEnd"/>
      <w:r w:rsidRPr="00CB2B48">
        <w:rPr>
          <w:rFonts w:ascii="TAU-Marutham" w:hAnsi="TAU-Marutham" w:cs="TAU-Marutham"/>
          <w:bCs/>
          <w:color w:val="002060"/>
        </w:rPr>
        <w:t xml:space="preserve"> </w:t>
      </w:r>
    </w:p>
    <w:p w:rsidR="00C942E6" w:rsidRPr="00CB2B48" w:rsidRDefault="00C942E6" w:rsidP="00C942E6">
      <w:pPr>
        <w:pStyle w:val="Heading3"/>
        <w:spacing w:after="120" w:afterAutospacing="0"/>
        <w:rPr>
          <w:rFonts w:ascii="TAU-Marutham" w:hAnsi="TAU-Marutham" w:cs="TAU-Marutham"/>
          <w:b w:val="0"/>
          <w:color w:val="EE0000"/>
        </w:rPr>
      </w:pPr>
      <w:proofErr w:type="spellStart"/>
      <w:r w:rsidRPr="00CB2B48">
        <w:rPr>
          <w:rFonts w:ascii="TAU-Marutham" w:hAnsi="TAU-Marutham" w:cs="TAU-Marutham"/>
          <w:b w:val="0"/>
          <w:color w:val="EE0000"/>
        </w:rPr>
        <w:t>உடல்</w:t>
      </w:r>
      <w:proofErr w:type="spellEnd"/>
      <w:r w:rsidRPr="00CB2B48">
        <w:rPr>
          <w:rFonts w:ascii="TAU-Marutham" w:hAnsi="TAU-Marutham" w:cs="TAU-Marutham"/>
          <w:b w:val="0"/>
          <w:color w:val="EE0000"/>
        </w:rPr>
        <w:t xml:space="preserve"> </w:t>
      </w:r>
      <w:proofErr w:type="spellStart"/>
      <w:r w:rsidRPr="00CB2B48">
        <w:rPr>
          <w:rFonts w:ascii="TAU-Marutham" w:hAnsi="TAU-Marutham" w:cs="TAU-Marutham"/>
          <w:b w:val="0"/>
          <w:color w:val="EE0000"/>
        </w:rPr>
        <w:t>ரீதியான</w:t>
      </w:r>
      <w:proofErr w:type="spellEnd"/>
      <w:r w:rsidRPr="00CB2B48">
        <w:rPr>
          <w:rFonts w:ascii="TAU-Marutham" w:hAnsi="TAU-Marutham" w:cs="TAU-Marutham"/>
          <w:b w:val="0"/>
          <w:color w:val="EE0000"/>
        </w:rPr>
        <w:t xml:space="preserve"> </w:t>
      </w:r>
      <w:proofErr w:type="spellStart"/>
      <w:r w:rsidRPr="00CB2B48">
        <w:rPr>
          <w:rFonts w:ascii="TAU-Marutham" w:hAnsi="TAU-Marutham" w:cs="TAU-Marutham"/>
          <w:b w:val="0"/>
          <w:color w:val="EE0000"/>
        </w:rPr>
        <w:t>பிரச்சனைகள்</w:t>
      </w:r>
      <w:proofErr w:type="spellEnd"/>
    </w:p>
    <w:p w:rsidR="00DE179E" w:rsidRPr="00CB2B48" w:rsidRDefault="00C942E6" w:rsidP="00DE179E">
      <w:pPr>
        <w:pStyle w:val="NormalWeb"/>
        <w:numPr>
          <w:ilvl w:val="0"/>
          <w:numId w:val="43"/>
        </w:numPr>
        <w:spacing w:after="0" w:afterAutospacing="0"/>
        <w:rPr>
          <w:rFonts w:ascii="TAU-Marutham" w:hAnsi="TAU-Marutham" w:cs="TAU-Marutham"/>
          <w:bCs/>
          <w:color w:val="002060"/>
        </w:rPr>
      </w:pPr>
      <w:proofErr w:type="spellStart"/>
      <w:r w:rsidRPr="00CB2B48">
        <w:rPr>
          <w:rFonts w:ascii="TAU-Marutham" w:hAnsi="TAU-Marutham" w:cs="TAU-Marutham"/>
          <w:bCs/>
          <w:color w:val="002060"/>
          <w:bdr w:val="none" w:sz="0" w:space="0" w:color="auto" w:frame="1"/>
        </w:rPr>
        <w:t>நோய்</w:t>
      </w:r>
      <w:proofErr w:type="spellEnd"/>
      <w:r w:rsidRPr="00CB2B48">
        <w:rPr>
          <w:rFonts w:ascii="TAU-Marutham" w:hAnsi="TAU-Marutham" w:cs="TAU-Marutham"/>
          <w:bCs/>
          <w:color w:val="002060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002060"/>
          <w:bdr w:val="none" w:sz="0" w:space="0" w:color="auto" w:frame="1"/>
        </w:rPr>
        <w:t>எதிர்ப்பு</w:t>
      </w:r>
      <w:proofErr w:type="spellEnd"/>
      <w:r w:rsidRPr="00CB2B48">
        <w:rPr>
          <w:rFonts w:ascii="TAU-Marutham" w:hAnsi="TAU-Marutham" w:cs="TAU-Marutham"/>
          <w:bCs/>
          <w:color w:val="002060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002060"/>
          <w:bdr w:val="none" w:sz="0" w:space="0" w:color="auto" w:frame="1"/>
        </w:rPr>
        <w:t>சக்தி</w:t>
      </w:r>
      <w:proofErr w:type="spellEnd"/>
      <w:r w:rsidRPr="00CB2B48">
        <w:rPr>
          <w:rFonts w:ascii="TAU-Marutham" w:hAnsi="TAU-Marutham" w:cs="TAU-Marutham"/>
          <w:bCs/>
          <w:color w:val="002060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002060"/>
          <w:bdr w:val="none" w:sz="0" w:space="0" w:color="auto" w:frame="1"/>
        </w:rPr>
        <w:t>குறைதல்</w:t>
      </w:r>
      <w:proofErr w:type="spellEnd"/>
      <w:r w:rsidRPr="00CB2B48">
        <w:rPr>
          <w:rFonts w:ascii="TAU-Marutham" w:hAnsi="TAU-Marutham" w:cs="TAU-Marutham"/>
          <w:bCs/>
          <w:color w:val="002060"/>
          <w:bdr w:val="none" w:sz="0" w:space="0" w:color="auto" w:frame="1"/>
        </w:rPr>
        <w:t>:</w:t>
      </w:r>
      <w:r w:rsidRPr="00CB2B48">
        <w:rPr>
          <w:rFonts w:ascii="TAU-Marutham" w:hAnsi="TAU-Marutham" w:cs="TAU-Marutham"/>
          <w:bCs/>
          <w:color w:val="002060"/>
        </w:rPr>
        <w:t xml:space="preserve"> </w:t>
      </w:r>
    </w:p>
    <w:p w:rsidR="00DE179E" w:rsidRPr="00CB2B48" w:rsidRDefault="00C942E6" w:rsidP="00DE179E">
      <w:pPr>
        <w:pStyle w:val="NormalWeb"/>
        <w:numPr>
          <w:ilvl w:val="0"/>
          <w:numId w:val="44"/>
        </w:numPr>
        <w:spacing w:after="0" w:afterAutospacing="0"/>
        <w:rPr>
          <w:rFonts w:ascii="TAU-Marutham" w:hAnsi="TAU-Marutham" w:cs="TAU-Marutham"/>
          <w:bCs/>
          <w:color w:val="385623" w:themeColor="accent6" w:themeShade="80"/>
        </w:rPr>
      </w:pPr>
      <w:proofErr w:type="spellStart"/>
      <w:r w:rsidRPr="00CB2B48">
        <w:rPr>
          <w:rFonts w:ascii="TAU-Marutham" w:hAnsi="TAU-Marutham" w:cs="TAU-Marutham"/>
          <w:bCs/>
          <w:color w:val="385623" w:themeColor="accent6" w:themeShade="80"/>
        </w:rPr>
        <w:t>மன</w:t>
      </w:r>
      <w:proofErr w:type="spellEnd"/>
      <w:r w:rsidRPr="00CB2B48">
        <w:rPr>
          <w:rFonts w:ascii="TAU-Marutham" w:hAnsi="TAU-Marutham" w:cs="TAU-Marutham"/>
          <w:bCs/>
          <w:color w:val="385623" w:themeColor="accent6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385623" w:themeColor="accent6" w:themeShade="80"/>
        </w:rPr>
        <w:t>அழுத்தம்</w:t>
      </w:r>
      <w:proofErr w:type="spellEnd"/>
      <w:r w:rsidRPr="00CB2B48">
        <w:rPr>
          <w:rFonts w:ascii="TAU-Marutham" w:hAnsi="TAU-Marutham" w:cs="TAU-Marutham"/>
          <w:bCs/>
          <w:color w:val="385623" w:themeColor="accent6" w:themeShade="80"/>
        </w:rPr>
        <w:t xml:space="preserve"> </w:t>
      </w:r>
    </w:p>
    <w:p w:rsidR="00DE179E" w:rsidRPr="00CB2B48" w:rsidRDefault="00C942E6" w:rsidP="00DE179E">
      <w:pPr>
        <w:pStyle w:val="NormalWeb"/>
        <w:numPr>
          <w:ilvl w:val="0"/>
          <w:numId w:val="44"/>
        </w:numPr>
        <w:spacing w:after="0" w:afterAutospacing="0"/>
        <w:rPr>
          <w:rFonts w:ascii="TAU-Marutham" w:hAnsi="TAU-Marutham" w:cs="TAU-Marutham"/>
          <w:bCs/>
          <w:color w:val="3501DD"/>
        </w:rPr>
      </w:pPr>
      <w:proofErr w:type="spellStart"/>
      <w:r w:rsidRPr="00CB2B48">
        <w:rPr>
          <w:rFonts w:ascii="TAU-Marutham" w:hAnsi="TAU-Marutham" w:cs="TAU-Marutham"/>
          <w:bCs/>
          <w:color w:val="3501DD"/>
        </w:rPr>
        <w:t>கார்டிசோல்</w:t>
      </w:r>
      <w:proofErr w:type="spellEnd"/>
      <w:r w:rsidRPr="00CB2B48">
        <w:rPr>
          <w:rFonts w:ascii="TAU-Marutham" w:hAnsi="TAU-Marutham" w:cs="TAU-Marutham"/>
          <w:bCs/>
          <w:color w:val="3501DD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3501DD"/>
        </w:rPr>
        <w:t>ஹார்மோன்களை</w:t>
      </w:r>
      <w:proofErr w:type="spellEnd"/>
      <w:r w:rsidRPr="00CB2B48">
        <w:rPr>
          <w:rFonts w:ascii="TAU-Marutham" w:hAnsi="TAU-Marutham" w:cs="TAU-Marutham"/>
          <w:bCs/>
          <w:color w:val="3501DD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3501DD"/>
        </w:rPr>
        <w:t>அதிகமாக</w:t>
      </w:r>
      <w:proofErr w:type="spellEnd"/>
      <w:r w:rsidRPr="00CB2B48">
        <w:rPr>
          <w:rFonts w:ascii="TAU-Marutham" w:hAnsi="TAU-Marutham" w:cs="TAU-Marutham"/>
          <w:bCs/>
          <w:color w:val="3501DD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3501DD"/>
        </w:rPr>
        <w:t>சுரக்கச்</w:t>
      </w:r>
      <w:proofErr w:type="spellEnd"/>
      <w:r w:rsidRPr="00CB2B48">
        <w:rPr>
          <w:rFonts w:ascii="TAU-Marutham" w:hAnsi="TAU-Marutham" w:cs="TAU-Marutham"/>
          <w:bCs/>
          <w:color w:val="3501DD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3501DD"/>
        </w:rPr>
        <w:t>செய்து</w:t>
      </w:r>
      <w:proofErr w:type="spellEnd"/>
      <w:r w:rsidRPr="00CB2B48">
        <w:rPr>
          <w:rFonts w:ascii="TAU-Marutham" w:hAnsi="TAU-Marutham" w:cs="TAU-Marutham"/>
          <w:bCs/>
          <w:color w:val="3501DD"/>
        </w:rPr>
        <w:t xml:space="preserve">, </w:t>
      </w:r>
    </w:p>
    <w:p w:rsidR="00DE179E" w:rsidRPr="00CB2B48" w:rsidRDefault="00C942E6" w:rsidP="00DE179E">
      <w:pPr>
        <w:pStyle w:val="NormalWeb"/>
        <w:numPr>
          <w:ilvl w:val="0"/>
          <w:numId w:val="44"/>
        </w:numPr>
        <w:spacing w:after="0" w:afterAutospacing="0"/>
        <w:rPr>
          <w:rFonts w:ascii="TAU-Marutham" w:hAnsi="TAU-Marutham" w:cs="TAU-Marutham"/>
          <w:bCs/>
          <w:color w:val="385623" w:themeColor="accent6" w:themeShade="80"/>
        </w:rPr>
      </w:pPr>
      <w:proofErr w:type="spellStart"/>
      <w:r w:rsidRPr="00CB2B48">
        <w:rPr>
          <w:rFonts w:ascii="TAU-Marutham" w:hAnsi="TAU-Marutham" w:cs="TAU-Marutham"/>
          <w:bCs/>
          <w:color w:val="385623" w:themeColor="accent6" w:themeShade="80"/>
        </w:rPr>
        <w:t>நோய்</w:t>
      </w:r>
      <w:proofErr w:type="spellEnd"/>
      <w:r w:rsidRPr="00CB2B48">
        <w:rPr>
          <w:rFonts w:ascii="TAU-Marutham" w:hAnsi="TAU-Marutham" w:cs="TAU-Marutham"/>
          <w:bCs/>
          <w:color w:val="385623" w:themeColor="accent6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385623" w:themeColor="accent6" w:themeShade="80"/>
        </w:rPr>
        <w:t>எதிர்ப்பு</w:t>
      </w:r>
      <w:proofErr w:type="spellEnd"/>
      <w:r w:rsidRPr="00CB2B48">
        <w:rPr>
          <w:rFonts w:ascii="TAU-Marutham" w:hAnsi="TAU-Marutham" w:cs="TAU-Marutham"/>
          <w:bCs/>
          <w:color w:val="385623" w:themeColor="accent6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385623" w:themeColor="accent6" w:themeShade="80"/>
        </w:rPr>
        <w:t>சக்தியைக்</w:t>
      </w:r>
      <w:proofErr w:type="spellEnd"/>
      <w:r w:rsidRPr="00CB2B48">
        <w:rPr>
          <w:rFonts w:ascii="TAU-Marutham" w:hAnsi="TAU-Marutham" w:cs="TAU-Marutham"/>
          <w:bCs/>
          <w:color w:val="385623" w:themeColor="accent6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385623" w:themeColor="accent6" w:themeShade="80"/>
        </w:rPr>
        <w:t>குறைக்கும்</w:t>
      </w:r>
      <w:proofErr w:type="spellEnd"/>
      <w:r w:rsidRPr="00CB2B48">
        <w:rPr>
          <w:rFonts w:ascii="TAU-Marutham" w:hAnsi="TAU-Marutham" w:cs="TAU-Marutham"/>
          <w:bCs/>
          <w:color w:val="385623" w:themeColor="accent6" w:themeShade="80"/>
        </w:rPr>
        <w:t xml:space="preserve">. </w:t>
      </w:r>
    </w:p>
    <w:p w:rsidR="00C942E6" w:rsidRPr="00CB2B48" w:rsidRDefault="00C942E6" w:rsidP="00DE179E">
      <w:pPr>
        <w:pStyle w:val="NormalWeb"/>
        <w:numPr>
          <w:ilvl w:val="0"/>
          <w:numId w:val="44"/>
        </w:numPr>
        <w:spacing w:after="0" w:afterAutospacing="0"/>
        <w:rPr>
          <w:rFonts w:ascii="TAU-Marutham" w:hAnsi="TAU-Marutham" w:cs="TAU-Marutham"/>
          <w:bCs/>
          <w:color w:val="385623" w:themeColor="accent6" w:themeShade="80"/>
        </w:rPr>
      </w:pPr>
      <w:proofErr w:type="spellStart"/>
      <w:r w:rsidRPr="00CB2B48">
        <w:rPr>
          <w:rFonts w:ascii="TAU-Marutham" w:hAnsi="TAU-Marutham" w:cs="TAU-Marutham"/>
          <w:bCs/>
          <w:color w:val="385623" w:themeColor="accent6" w:themeShade="80"/>
        </w:rPr>
        <w:t>இதனால்</w:t>
      </w:r>
      <w:proofErr w:type="spellEnd"/>
      <w:r w:rsidRPr="00CB2B48">
        <w:rPr>
          <w:rFonts w:ascii="TAU-Marutham" w:hAnsi="TAU-Marutham" w:cs="TAU-Marutham"/>
          <w:bCs/>
          <w:color w:val="385623" w:themeColor="accent6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385623" w:themeColor="accent6" w:themeShade="80"/>
        </w:rPr>
        <w:t>எளிதில்</w:t>
      </w:r>
      <w:proofErr w:type="spellEnd"/>
      <w:r w:rsidRPr="00CB2B48">
        <w:rPr>
          <w:rFonts w:ascii="TAU-Marutham" w:hAnsi="TAU-Marutham" w:cs="TAU-Marutham"/>
          <w:bCs/>
          <w:color w:val="385623" w:themeColor="accent6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385623" w:themeColor="accent6" w:themeShade="80"/>
        </w:rPr>
        <w:t>நோய்வாய்ப்படலாம்</w:t>
      </w:r>
      <w:proofErr w:type="spellEnd"/>
      <w:r w:rsidRPr="00CB2B48">
        <w:rPr>
          <w:rFonts w:ascii="TAU-Marutham" w:hAnsi="TAU-Marutham" w:cs="TAU-Marutham"/>
          <w:bCs/>
          <w:color w:val="385623" w:themeColor="accent6" w:themeShade="80"/>
        </w:rPr>
        <w:t>.</w:t>
      </w:r>
    </w:p>
    <w:p w:rsidR="00DE179E" w:rsidRPr="00CB2B48" w:rsidRDefault="00C942E6" w:rsidP="00DE179E">
      <w:pPr>
        <w:pStyle w:val="NormalWeb"/>
        <w:numPr>
          <w:ilvl w:val="0"/>
          <w:numId w:val="45"/>
        </w:numPr>
        <w:spacing w:after="0" w:afterAutospacing="0"/>
        <w:rPr>
          <w:rFonts w:ascii="TAU-Marutham" w:hAnsi="TAU-Marutham" w:cs="TAU-Marutham"/>
          <w:bCs/>
          <w:color w:val="EE0000"/>
        </w:rPr>
      </w:pPr>
      <w:proofErr w:type="spellStart"/>
      <w:r w:rsidRPr="00CB2B48">
        <w:rPr>
          <w:rFonts w:ascii="TAU-Marutham" w:hAnsi="TAU-Marutham" w:cs="TAU-Marutham"/>
          <w:bCs/>
          <w:color w:val="EE0000"/>
          <w:bdr w:val="none" w:sz="0" w:space="0" w:color="auto" w:frame="1"/>
        </w:rPr>
        <w:t>இதய</w:t>
      </w:r>
      <w:proofErr w:type="spellEnd"/>
      <w:r w:rsidRPr="00CB2B48">
        <w:rPr>
          <w:rFonts w:ascii="TAU-Marutham" w:hAnsi="TAU-Marutham" w:cs="TAU-Marutham"/>
          <w:bCs/>
          <w:color w:val="EE0000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EE0000"/>
          <w:bdr w:val="none" w:sz="0" w:space="0" w:color="auto" w:frame="1"/>
        </w:rPr>
        <w:t>நோய்கள்</w:t>
      </w:r>
      <w:proofErr w:type="spellEnd"/>
      <w:r w:rsidRPr="00CB2B48">
        <w:rPr>
          <w:rFonts w:ascii="TAU-Marutham" w:hAnsi="TAU-Marutham" w:cs="TAU-Marutham"/>
          <w:bCs/>
          <w:color w:val="EE0000"/>
          <w:bdr w:val="none" w:sz="0" w:space="0" w:color="auto" w:frame="1"/>
        </w:rPr>
        <w:t>:</w:t>
      </w:r>
      <w:r w:rsidRPr="00CB2B48">
        <w:rPr>
          <w:rFonts w:ascii="TAU-Marutham" w:hAnsi="TAU-Marutham" w:cs="TAU-Marutham"/>
          <w:bCs/>
          <w:color w:val="EE0000"/>
        </w:rPr>
        <w:t xml:space="preserve"> </w:t>
      </w:r>
    </w:p>
    <w:p w:rsidR="00DE179E" w:rsidRPr="00CB2B48" w:rsidRDefault="00C942E6" w:rsidP="00DE179E">
      <w:pPr>
        <w:pStyle w:val="NormalWeb"/>
        <w:numPr>
          <w:ilvl w:val="0"/>
          <w:numId w:val="46"/>
        </w:numPr>
        <w:spacing w:after="0" w:afterAutospacing="0"/>
        <w:rPr>
          <w:rFonts w:ascii="TAU-Marutham" w:hAnsi="TAU-Marutham" w:cs="TAU-Marutham"/>
          <w:bCs/>
          <w:color w:val="833C0B" w:themeColor="accent2" w:themeShade="80"/>
        </w:rPr>
      </w:pPr>
      <w:proofErr w:type="spellStart"/>
      <w:r w:rsidRPr="00CB2B48">
        <w:rPr>
          <w:rFonts w:ascii="TAU-Marutham" w:hAnsi="TAU-Marutham" w:cs="TAU-Marutham"/>
          <w:bCs/>
          <w:color w:val="833C0B" w:themeColor="accent2" w:themeShade="80"/>
        </w:rPr>
        <w:t>கோபம்</w:t>
      </w:r>
      <w:proofErr w:type="spellEnd"/>
      <w:r w:rsidRPr="00CB2B48">
        <w:rPr>
          <w:rFonts w:ascii="TAU-Marutham" w:hAnsi="TAU-Marutham" w:cs="TAU-Marutham"/>
          <w:bCs/>
          <w:color w:val="833C0B" w:themeColor="accent2" w:themeShade="80"/>
        </w:rPr>
        <w:t xml:space="preserve"> </w:t>
      </w:r>
      <w:r w:rsidR="00DE179E" w:rsidRPr="00CB2B48">
        <w:rPr>
          <w:rFonts w:ascii="TAU-Marutham" w:hAnsi="TAU-Marutham" w:cs="TAU-Marutham"/>
          <w:bCs/>
          <w:color w:val="833C0B" w:themeColor="accent2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833C0B" w:themeColor="accent2" w:themeShade="80"/>
        </w:rPr>
        <w:t>மன</w:t>
      </w:r>
      <w:proofErr w:type="spellEnd"/>
      <w:r w:rsidRPr="00CB2B48">
        <w:rPr>
          <w:rFonts w:ascii="TAU-Marutham" w:hAnsi="TAU-Marutham" w:cs="TAU-Marutham"/>
          <w:bCs/>
          <w:color w:val="833C0B" w:themeColor="accent2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833C0B" w:themeColor="accent2" w:themeShade="80"/>
        </w:rPr>
        <w:t>அழுத்தம்</w:t>
      </w:r>
      <w:proofErr w:type="spellEnd"/>
      <w:r w:rsidRPr="00CB2B48">
        <w:rPr>
          <w:rFonts w:ascii="TAU-Marutham" w:hAnsi="TAU-Marutham" w:cs="TAU-Marutham"/>
          <w:bCs/>
          <w:color w:val="833C0B" w:themeColor="accent2" w:themeShade="80"/>
        </w:rPr>
        <w:t xml:space="preserve"> </w:t>
      </w:r>
    </w:p>
    <w:p w:rsidR="00DE179E" w:rsidRPr="00CB2B48" w:rsidRDefault="00C942E6" w:rsidP="00DE179E">
      <w:pPr>
        <w:pStyle w:val="NormalWeb"/>
        <w:numPr>
          <w:ilvl w:val="0"/>
          <w:numId w:val="46"/>
        </w:numPr>
        <w:spacing w:after="0" w:afterAutospacing="0"/>
        <w:rPr>
          <w:rFonts w:ascii="TAU-Marutham" w:hAnsi="TAU-Marutham" w:cs="TAU-Marutham"/>
          <w:bCs/>
          <w:color w:val="833C0B" w:themeColor="accent2" w:themeShade="80"/>
        </w:rPr>
      </w:pPr>
      <w:proofErr w:type="spellStart"/>
      <w:r w:rsidRPr="00CB2B48">
        <w:rPr>
          <w:rFonts w:ascii="TAU-Marutham" w:hAnsi="TAU-Marutham" w:cs="TAU-Marutham"/>
          <w:bCs/>
          <w:color w:val="833C0B" w:themeColor="accent2" w:themeShade="80"/>
        </w:rPr>
        <w:t>இதயத்</w:t>
      </w:r>
      <w:proofErr w:type="spellEnd"/>
      <w:r w:rsidRPr="00CB2B48">
        <w:rPr>
          <w:rFonts w:ascii="TAU-Marutham" w:hAnsi="TAU-Marutham" w:cs="TAU-Marutham"/>
          <w:bCs/>
          <w:color w:val="833C0B" w:themeColor="accent2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833C0B" w:themeColor="accent2" w:themeShade="80"/>
        </w:rPr>
        <w:t>துடிப்பை</w:t>
      </w:r>
      <w:proofErr w:type="spellEnd"/>
      <w:r w:rsidRPr="00CB2B48">
        <w:rPr>
          <w:rFonts w:ascii="TAU-Marutham" w:hAnsi="TAU-Marutham" w:cs="TAU-Marutham"/>
          <w:bCs/>
          <w:color w:val="833C0B" w:themeColor="accent2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833C0B" w:themeColor="accent2" w:themeShade="80"/>
        </w:rPr>
        <w:t>அதிகரித்து</w:t>
      </w:r>
      <w:proofErr w:type="spellEnd"/>
      <w:r w:rsidRPr="00CB2B48">
        <w:rPr>
          <w:rFonts w:ascii="TAU-Marutham" w:hAnsi="TAU-Marutham" w:cs="TAU-Marutham"/>
          <w:bCs/>
          <w:color w:val="833C0B" w:themeColor="accent2" w:themeShade="80"/>
        </w:rPr>
        <w:t xml:space="preserve">, </w:t>
      </w:r>
    </w:p>
    <w:p w:rsidR="00DE179E" w:rsidRPr="00CB2B48" w:rsidRDefault="00C942E6" w:rsidP="00DE179E">
      <w:pPr>
        <w:pStyle w:val="NormalWeb"/>
        <w:numPr>
          <w:ilvl w:val="0"/>
          <w:numId w:val="46"/>
        </w:numPr>
        <w:spacing w:after="0" w:afterAutospacing="0"/>
        <w:rPr>
          <w:rFonts w:ascii="TAU-Marutham" w:hAnsi="TAU-Marutham" w:cs="TAU-Marutham"/>
          <w:bCs/>
          <w:color w:val="833C0B" w:themeColor="accent2" w:themeShade="80"/>
        </w:rPr>
      </w:pPr>
      <w:proofErr w:type="spellStart"/>
      <w:r w:rsidRPr="00CB2B48">
        <w:rPr>
          <w:rFonts w:ascii="TAU-Marutham" w:hAnsi="TAU-Marutham" w:cs="TAU-Marutham"/>
          <w:bCs/>
          <w:color w:val="833C0B" w:themeColor="accent2" w:themeShade="80"/>
        </w:rPr>
        <w:lastRenderedPageBreak/>
        <w:t>உயர்</w:t>
      </w:r>
      <w:proofErr w:type="spellEnd"/>
      <w:r w:rsidRPr="00CB2B48">
        <w:rPr>
          <w:rFonts w:ascii="TAU-Marutham" w:hAnsi="TAU-Marutham" w:cs="TAU-Marutham"/>
          <w:bCs/>
          <w:color w:val="833C0B" w:themeColor="accent2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833C0B" w:themeColor="accent2" w:themeShade="80"/>
        </w:rPr>
        <w:t>இரத்த</w:t>
      </w:r>
      <w:proofErr w:type="spellEnd"/>
      <w:r w:rsidRPr="00CB2B48">
        <w:rPr>
          <w:rFonts w:ascii="TAU-Marutham" w:hAnsi="TAU-Marutham" w:cs="TAU-Marutham"/>
          <w:bCs/>
          <w:color w:val="833C0B" w:themeColor="accent2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833C0B" w:themeColor="accent2" w:themeShade="80"/>
        </w:rPr>
        <w:t>அழுத்தம்</w:t>
      </w:r>
      <w:proofErr w:type="spellEnd"/>
      <w:r w:rsidRPr="00CB2B48">
        <w:rPr>
          <w:rFonts w:ascii="TAU-Marutham" w:hAnsi="TAU-Marutham" w:cs="TAU-Marutham"/>
          <w:bCs/>
          <w:color w:val="833C0B" w:themeColor="accent2" w:themeShade="80"/>
        </w:rPr>
        <w:t xml:space="preserve">, </w:t>
      </w:r>
    </w:p>
    <w:p w:rsidR="00C942E6" w:rsidRPr="00CB2B48" w:rsidRDefault="00C942E6" w:rsidP="00DE179E">
      <w:pPr>
        <w:pStyle w:val="NormalWeb"/>
        <w:numPr>
          <w:ilvl w:val="0"/>
          <w:numId w:val="46"/>
        </w:numPr>
        <w:spacing w:after="0" w:afterAutospacing="0"/>
        <w:rPr>
          <w:rFonts w:ascii="TAU-Marutham" w:hAnsi="TAU-Marutham" w:cs="TAU-Marutham"/>
          <w:bCs/>
          <w:color w:val="833C0B" w:themeColor="accent2" w:themeShade="80"/>
        </w:rPr>
      </w:pPr>
      <w:proofErr w:type="spellStart"/>
      <w:r w:rsidRPr="00CB2B48">
        <w:rPr>
          <w:rFonts w:ascii="TAU-Marutham" w:hAnsi="TAU-Marutham" w:cs="TAU-Marutham"/>
          <w:bCs/>
          <w:color w:val="833C0B" w:themeColor="accent2" w:themeShade="80"/>
        </w:rPr>
        <w:t>மாரடைப்பு</w:t>
      </w:r>
      <w:proofErr w:type="spellEnd"/>
      <w:r w:rsidRPr="00CB2B48">
        <w:rPr>
          <w:rFonts w:ascii="TAU-Marutham" w:hAnsi="TAU-Marutham" w:cs="TAU-Marutham"/>
          <w:bCs/>
          <w:color w:val="833C0B" w:themeColor="accent2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833C0B" w:themeColor="accent2" w:themeShade="80"/>
        </w:rPr>
        <w:t>போன்ற</w:t>
      </w:r>
      <w:proofErr w:type="spellEnd"/>
      <w:r w:rsidRPr="00CB2B48">
        <w:rPr>
          <w:rFonts w:ascii="TAU-Marutham" w:hAnsi="TAU-Marutham" w:cs="TAU-Marutham"/>
          <w:bCs/>
          <w:color w:val="833C0B" w:themeColor="accent2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833C0B" w:themeColor="accent2" w:themeShade="80"/>
        </w:rPr>
        <w:t>பிரச்சனைகளுக்கு</w:t>
      </w:r>
      <w:proofErr w:type="spellEnd"/>
      <w:r w:rsidRPr="00CB2B48">
        <w:rPr>
          <w:rFonts w:ascii="TAU-Marutham" w:hAnsi="TAU-Marutham" w:cs="TAU-Marutham"/>
          <w:bCs/>
          <w:color w:val="833C0B" w:themeColor="accent2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833C0B" w:themeColor="accent2" w:themeShade="80"/>
        </w:rPr>
        <w:t>வழிவகுக்கும்</w:t>
      </w:r>
      <w:proofErr w:type="spellEnd"/>
      <w:r w:rsidRPr="00CB2B48">
        <w:rPr>
          <w:rFonts w:ascii="TAU-Marutham" w:hAnsi="TAU-Marutham" w:cs="TAU-Marutham"/>
          <w:bCs/>
          <w:color w:val="833C0B" w:themeColor="accent2" w:themeShade="80"/>
        </w:rPr>
        <w:t>.</w:t>
      </w:r>
    </w:p>
    <w:p w:rsidR="00DE179E" w:rsidRPr="00CB2B48" w:rsidRDefault="00C942E6" w:rsidP="00DE179E">
      <w:pPr>
        <w:pStyle w:val="NormalWeb"/>
        <w:numPr>
          <w:ilvl w:val="0"/>
          <w:numId w:val="47"/>
        </w:numPr>
        <w:spacing w:after="0" w:afterAutospacing="0"/>
        <w:rPr>
          <w:rFonts w:ascii="TAU-Marutham" w:hAnsi="TAU-Marutham" w:cs="TAU-Marutham"/>
          <w:bCs/>
          <w:color w:val="EE0000"/>
        </w:rPr>
      </w:pPr>
      <w:proofErr w:type="spellStart"/>
      <w:r w:rsidRPr="00CB2B48">
        <w:rPr>
          <w:rFonts w:ascii="TAU-Marutham" w:hAnsi="TAU-Marutham" w:cs="TAU-Marutham"/>
          <w:bCs/>
          <w:color w:val="EE0000"/>
          <w:bdr w:val="none" w:sz="0" w:space="0" w:color="auto" w:frame="1"/>
        </w:rPr>
        <w:t>செரிமானப்</w:t>
      </w:r>
      <w:proofErr w:type="spellEnd"/>
      <w:r w:rsidRPr="00CB2B48">
        <w:rPr>
          <w:rFonts w:ascii="TAU-Marutham" w:hAnsi="TAU-Marutham" w:cs="TAU-Marutham"/>
          <w:bCs/>
          <w:color w:val="EE0000"/>
          <w:bdr w:val="none" w:sz="0" w:space="0" w:color="auto" w:frame="1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EE0000"/>
          <w:bdr w:val="none" w:sz="0" w:space="0" w:color="auto" w:frame="1"/>
        </w:rPr>
        <w:t>பிரச்சனைகள்</w:t>
      </w:r>
      <w:proofErr w:type="spellEnd"/>
      <w:r w:rsidRPr="00CB2B48">
        <w:rPr>
          <w:rFonts w:ascii="TAU-Marutham" w:hAnsi="TAU-Marutham" w:cs="TAU-Marutham"/>
          <w:bCs/>
          <w:color w:val="EE0000"/>
          <w:bdr w:val="none" w:sz="0" w:space="0" w:color="auto" w:frame="1"/>
        </w:rPr>
        <w:t>:</w:t>
      </w:r>
      <w:r w:rsidRPr="00CB2B48">
        <w:rPr>
          <w:rFonts w:ascii="TAU-Marutham" w:hAnsi="TAU-Marutham" w:cs="TAU-Marutham"/>
          <w:bCs/>
          <w:color w:val="EE0000"/>
        </w:rPr>
        <w:t xml:space="preserve"> </w:t>
      </w:r>
    </w:p>
    <w:p w:rsidR="00DE179E" w:rsidRPr="00CB2B48" w:rsidRDefault="00C942E6" w:rsidP="00DE179E">
      <w:pPr>
        <w:pStyle w:val="NormalWeb"/>
        <w:numPr>
          <w:ilvl w:val="0"/>
          <w:numId w:val="48"/>
        </w:numPr>
        <w:spacing w:after="0" w:afterAutospacing="0"/>
        <w:rPr>
          <w:rFonts w:ascii="TAU-Marutham" w:hAnsi="TAU-Marutham" w:cs="TAU-Marutham"/>
          <w:bCs/>
          <w:color w:val="1F3864" w:themeColor="accent5" w:themeShade="80"/>
        </w:rPr>
      </w:pPr>
      <w:proofErr w:type="spellStart"/>
      <w:r w:rsidRPr="00CB2B48">
        <w:rPr>
          <w:rFonts w:ascii="TAU-Marutham" w:hAnsi="TAU-Marutham" w:cs="TAU-Marutham"/>
          <w:bCs/>
          <w:color w:val="1F3864" w:themeColor="accent5" w:themeShade="80"/>
        </w:rPr>
        <w:t>தொடர்ச்சியான</w:t>
      </w:r>
      <w:proofErr w:type="spellEnd"/>
      <w:r w:rsidRPr="00CB2B48">
        <w:rPr>
          <w:rFonts w:ascii="TAU-Marutham" w:hAnsi="TAU-Marutham" w:cs="TAU-Marutham"/>
          <w:bCs/>
          <w:color w:val="1F3864" w:themeColor="accent5" w:themeShade="80"/>
        </w:rPr>
        <w:t xml:space="preserve"> மன </w:t>
      </w:r>
      <w:proofErr w:type="spellStart"/>
      <w:r w:rsidRPr="00CB2B48">
        <w:rPr>
          <w:rFonts w:ascii="TAU-Marutham" w:hAnsi="TAU-Marutham" w:cs="TAU-Marutham"/>
          <w:bCs/>
          <w:color w:val="1F3864" w:themeColor="accent5" w:themeShade="80"/>
        </w:rPr>
        <w:t>அழுத்தம்</w:t>
      </w:r>
      <w:proofErr w:type="spellEnd"/>
      <w:r w:rsidRPr="00CB2B48">
        <w:rPr>
          <w:rFonts w:ascii="TAU-Marutham" w:hAnsi="TAU-Marutham" w:cs="TAU-Marutham"/>
          <w:bCs/>
          <w:color w:val="1F3864" w:themeColor="accent5" w:themeShade="80"/>
        </w:rPr>
        <w:t xml:space="preserve"> </w:t>
      </w:r>
    </w:p>
    <w:p w:rsidR="00DE179E" w:rsidRPr="00CB2B48" w:rsidRDefault="00C942E6" w:rsidP="00DE179E">
      <w:pPr>
        <w:pStyle w:val="NormalWeb"/>
        <w:numPr>
          <w:ilvl w:val="0"/>
          <w:numId w:val="48"/>
        </w:numPr>
        <w:spacing w:after="0" w:afterAutospacing="0"/>
        <w:rPr>
          <w:rFonts w:ascii="TAU-Marutham" w:hAnsi="TAU-Marutham" w:cs="TAU-Marutham"/>
          <w:bCs/>
          <w:color w:val="1F3864" w:themeColor="accent5" w:themeShade="80"/>
        </w:rPr>
      </w:pPr>
      <w:proofErr w:type="spellStart"/>
      <w:r w:rsidRPr="00CB2B48">
        <w:rPr>
          <w:rFonts w:ascii="TAU-Marutham" w:hAnsi="TAU-Marutham" w:cs="TAU-Marutham"/>
          <w:bCs/>
          <w:color w:val="1F3864" w:themeColor="accent5" w:themeShade="80"/>
        </w:rPr>
        <w:t>வயிற்று</w:t>
      </w:r>
      <w:proofErr w:type="spellEnd"/>
      <w:r w:rsidRPr="00CB2B48">
        <w:rPr>
          <w:rFonts w:ascii="TAU-Marutham" w:hAnsi="TAU-Marutham" w:cs="TAU-Marutham"/>
          <w:bCs/>
          <w:color w:val="1F3864" w:themeColor="accent5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1F3864" w:themeColor="accent5" w:themeShade="80"/>
        </w:rPr>
        <w:t>வலி</w:t>
      </w:r>
      <w:proofErr w:type="spellEnd"/>
      <w:r w:rsidRPr="00CB2B48">
        <w:rPr>
          <w:rFonts w:ascii="TAU-Marutham" w:hAnsi="TAU-Marutham" w:cs="TAU-Marutham"/>
          <w:bCs/>
          <w:color w:val="1F3864" w:themeColor="accent5" w:themeShade="80"/>
        </w:rPr>
        <w:t xml:space="preserve">, </w:t>
      </w:r>
    </w:p>
    <w:p w:rsidR="00DE179E" w:rsidRPr="00CB2B48" w:rsidRDefault="00C942E6" w:rsidP="00DE179E">
      <w:pPr>
        <w:pStyle w:val="NormalWeb"/>
        <w:numPr>
          <w:ilvl w:val="0"/>
          <w:numId w:val="48"/>
        </w:numPr>
        <w:spacing w:after="0" w:afterAutospacing="0"/>
        <w:rPr>
          <w:rFonts w:ascii="TAU-Marutham" w:hAnsi="TAU-Marutham" w:cs="TAU-Marutham"/>
          <w:bCs/>
          <w:color w:val="1F3864" w:themeColor="accent5" w:themeShade="80"/>
        </w:rPr>
      </w:pPr>
      <w:proofErr w:type="spellStart"/>
      <w:r w:rsidRPr="00CB2B48">
        <w:rPr>
          <w:rFonts w:ascii="TAU-Marutham" w:hAnsi="TAU-Marutham" w:cs="TAU-Marutham"/>
          <w:bCs/>
          <w:color w:val="1F3864" w:themeColor="accent5" w:themeShade="80"/>
        </w:rPr>
        <w:t>வாந்தி</w:t>
      </w:r>
      <w:proofErr w:type="spellEnd"/>
      <w:r w:rsidRPr="00CB2B48">
        <w:rPr>
          <w:rFonts w:ascii="TAU-Marutham" w:hAnsi="TAU-Marutham" w:cs="TAU-Marutham"/>
          <w:bCs/>
          <w:color w:val="1F3864" w:themeColor="accent5" w:themeShade="80"/>
        </w:rPr>
        <w:t xml:space="preserve">, </w:t>
      </w:r>
    </w:p>
    <w:p w:rsidR="00DE179E" w:rsidRPr="00CB2B48" w:rsidRDefault="00C942E6" w:rsidP="00DE179E">
      <w:pPr>
        <w:pStyle w:val="NormalWeb"/>
        <w:numPr>
          <w:ilvl w:val="0"/>
          <w:numId w:val="48"/>
        </w:numPr>
        <w:spacing w:after="0" w:afterAutospacing="0"/>
        <w:rPr>
          <w:rFonts w:ascii="TAU-Marutham" w:hAnsi="TAU-Marutham" w:cs="TAU-Marutham"/>
          <w:bCs/>
          <w:color w:val="1F3864" w:themeColor="accent5" w:themeShade="80"/>
        </w:rPr>
      </w:pPr>
      <w:proofErr w:type="spellStart"/>
      <w:r w:rsidRPr="00CB2B48">
        <w:rPr>
          <w:rFonts w:ascii="TAU-Marutham" w:hAnsi="TAU-Marutham" w:cs="TAU-Marutham"/>
          <w:bCs/>
          <w:color w:val="1F3864" w:themeColor="accent5" w:themeShade="80"/>
        </w:rPr>
        <w:t>அல்சர்</w:t>
      </w:r>
      <w:proofErr w:type="spellEnd"/>
      <w:r w:rsidRPr="00CB2B48">
        <w:rPr>
          <w:rFonts w:ascii="TAU-Marutham" w:hAnsi="TAU-Marutham" w:cs="TAU-Marutham"/>
          <w:bCs/>
          <w:color w:val="1F3864" w:themeColor="accent5" w:themeShade="80"/>
        </w:rPr>
        <w:t xml:space="preserve"> </w:t>
      </w:r>
    </w:p>
    <w:p w:rsidR="00C942E6" w:rsidRPr="00CB2B48" w:rsidRDefault="00C942E6" w:rsidP="00DE179E">
      <w:pPr>
        <w:pStyle w:val="NormalWeb"/>
        <w:numPr>
          <w:ilvl w:val="0"/>
          <w:numId w:val="48"/>
        </w:numPr>
        <w:spacing w:after="0" w:afterAutospacing="0"/>
        <w:rPr>
          <w:rFonts w:ascii="TAU-Marutham" w:hAnsi="TAU-Marutham" w:cs="TAU-Marutham"/>
          <w:bCs/>
          <w:color w:val="1F3864" w:themeColor="accent5" w:themeShade="80"/>
        </w:rPr>
      </w:pPr>
      <w:proofErr w:type="spellStart"/>
      <w:r w:rsidRPr="00CB2B48">
        <w:rPr>
          <w:rFonts w:ascii="TAU-Marutham" w:hAnsi="TAU-Marutham" w:cs="TAU-Marutham"/>
          <w:bCs/>
          <w:color w:val="1F3864" w:themeColor="accent5" w:themeShade="80"/>
        </w:rPr>
        <w:t>போன்ற</w:t>
      </w:r>
      <w:proofErr w:type="spellEnd"/>
      <w:r w:rsidRPr="00CB2B48">
        <w:rPr>
          <w:rFonts w:ascii="TAU-Marutham" w:hAnsi="TAU-Marutham" w:cs="TAU-Marutham"/>
          <w:bCs/>
          <w:color w:val="1F3864" w:themeColor="accent5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1F3864" w:themeColor="accent5" w:themeShade="80"/>
        </w:rPr>
        <w:t>செரிமானப்</w:t>
      </w:r>
      <w:proofErr w:type="spellEnd"/>
      <w:r w:rsidRPr="00CB2B48">
        <w:rPr>
          <w:rFonts w:ascii="TAU-Marutham" w:hAnsi="TAU-Marutham" w:cs="TAU-Marutham"/>
          <w:bCs/>
          <w:color w:val="1F3864" w:themeColor="accent5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1F3864" w:themeColor="accent5" w:themeShade="80"/>
        </w:rPr>
        <w:t>பிரச்சனைகளை</w:t>
      </w:r>
      <w:proofErr w:type="spellEnd"/>
      <w:r w:rsidRPr="00CB2B48">
        <w:rPr>
          <w:rFonts w:ascii="TAU-Marutham" w:hAnsi="TAU-Marutham" w:cs="TAU-Marutham"/>
          <w:bCs/>
          <w:color w:val="1F3864" w:themeColor="accent5" w:themeShade="80"/>
        </w:rPr>
        <w:t xml:space="preserve"> </w:t>
      </w:r>
      <w:proofErr w:type="spellStart"/>
      <w:r w:rsidRPr="00CB2B48">
        <w:rPr>
          <w:rFonts w:ascii="TAU-Marutham" w:hAnsi="TAU-Marutham" w:cs="TAU-Marutham"/>
          <w:bCs/>
          <w:color w:val="1F3864" w:themeColor="accent5" w:themeShade="80"/>
        </w:rPr>
        <w:t>ஏற்படுத்தலாம்</w:t>
      </w:r>
      <w:proofErr w:type="spellEnd"/>
      <w:r w:rsidRPr="00CB2B48">
        <w:rPr>
          <w:rFonts w:ascii="TAU-Marutham" w:hAnsi="TAU-Marutham" w:cs="TAU-Marutham"/>
          <w:bCs/>
          <w:color w:val="1F3864" w:themeColor="accent5" w:themeShade="80"/>
        </w:rPr>
        <w:t>.</w:t>
      </w:r>
    </w:p>
    <w:p w:rsidR="00C942E6" w:rsidRPr="00CB2B48" w:rsidRDefault="00C942E6" w:rsidP="00DE179E">
      <w:pPr>
        <w:pStyle w:val="Heading3"/>
        <w:numPr>
          <w:ilvl w:val="0"/>
          <w:numId w:val="49"/>
        </w:numPr>
        <w:spacing w:after="120" w:afterAutospacing="0"/>
        <w:rPr>
          <w:rFonts w:ascii="TAU-Marutham" w:hAnsi="TAU-Marutham" w:cs="TAU-Marutham"/>
          <w:b w:val="0"/>
          <w:color w:val="EE0000"/>
        </w:rPr>
      </w:pPr>
      <w:proofErr w:type="spellStart"/>
      <w:r w:rsidRPr="00CB2B48">
        <w:rPr>
          <w:rFonts w:ascii="TAU-Marutham" w:hAnsi="TAU-Marutham" w:cs="TAU-Marutham"/>
          <w:b w:val="0"/>
          <w:color w:val="EE0000"/>
        </w:rPr>
        <w:t>வசன</w:t>
      </w:r>
      <w:proofErr w:type="spellEnd"/>
      <w:r w:rsidRPr="00CB2B48">
        <w:rPr>
          <w:rFonts w:ascii="TAU-Marutham" w:hAnsi="TAU-Marutham" w:cs="TAU-Marutham"/>
          <w:b w:val="0"/>
          <w:color w:val="EE0000"/>
        </w:rPr>
        <w:t xml:space="preserve"> </w:t>
      </w:r>
      <w:proofErr w:type="spellStart"/>
      <w:r w:rsidRPr="00CB2B48">
        <w:rPr>
          <w:rFonts w:ascii="TAU-Marutham" w:hAnsi="TAU-Marutham" w:cs="TAU-Marutham"/>
          <w:b w:val="0"/>
          <w:color w:val="EE0000"/>
        </w:rPr>
        <w:t>ஆதாரங்கள்</w:t>
      </w:r>
      <w:proofErr w:type="spellEnd"/>
    </w:p>
    <w:p w:rsidR="00DE179E" w:rsidRPr="00CB2B48" w:rsidRDefault="00C942E6" w:rsidP="00DE179E">
      <w:pPr>
        <w:pStyle w:val="NormalWeb"/>
        <w:numPr>
          <w:ilvl w:val="0"/>
          <w:numId w:val="50"/>
        </w:numPr>
        <w:spacing w:after="0" w:afterAutospacing="0"/>
        <w:rPr>
          <w:rFonts w:ascii="TAU-Marutham" w:hAnsi="TAU-Marutham" w:cs="TAU-Marutham"/>
          <w:bCs/>
          <w:color w:val="3501DD"/>
        </w:rPr>
      </w:pPr>
      <w:proofErr w:type="spellStart"/>
      <w:r w:rsidRPr="00CB2B48">
        <w:rPr>
          <w:rFonts w:ascii="TAU-Marutham" w:hAnsi="TAU-Marutham" w:cs="TAU-Marutham"/>
          <w:bCs/>
          <w:color w:val="3501DD"/>
          <w:bdr w:val="none" w:sz="0" w:space="0" w:color="auto" w:frame="1"/>
        </w:rPr>
        <w:t>சங்கீதம்</w:t>
      </w:r>
      <w:proofErr w:type="spellEnd"/>
      <w:r w:rsidRPr="00CB2B48">
        <w:rPr>
          <w:rFonts w:ascii="TAU-Marutham" w:hAnsi="TAU-Marutham" w:cs="TAU-Marutham"/>
          <w:bCs/>
          <w:color w:val="3501DD"/>
          <w:bdr w:val="none" w:sz="0" w:space="0" w:color="auto" w:frame="1"/>
        </w:rPr>
        <w:t xml:space="preserve"> 37:8</w:t>
      </w:r>
      <w:r w:rsidRPr="00CB2B48">
        <w:rPr>
          <w:rFonts w:ascii="TAU-Marutham" w:hAnsi="TAU-Marutham" w:cs="TAU-Marutham"/>
          <w:bCs/>
          <w:color w:val="3501DD"/>
        </w:rPr>
        <w:t xml:space="preserve">: </w:t>
      </w:r>
    </w:p>
    <w:p w:rsidR="00C942E6" w:rsidRPr="00CB2B48" w:rsidRDefault="00C942E6" w:rsidP="00DE179E">
      <w:pPr>
        <w:pStyle w:val="NormalWeb"/>
        <w:numPr>
          <w:ilvl w:val="0"/>
          <w:numId w:val="50"/>
        </w:numPr>
        <w:spacing w:after="0" w:afterAutospacing="0"/>
        <w:rPr>
          <w:rFonts w:ascii="TAU-Marutham" w:hAnsi="TAU-Marutham" w:cs="TAU-Marutham"/>
          <w:bCs/>
          <w:color w:val="3501DD"/>
        </w:rPr>
      </w:pPr>
      <w:proofErr w:type="spellStart"/>
      <w:r w:rsidRPr="00CB2B48">
        <w:rPr>
          <w:rFonts w:ascii="TAU-Marutham" w:hAnsi="TAU-Marutham" w:cs="TAU-Marutham"/>
          <w:bCs/>
          <w:color w:val="3501DD"/>
          <w:bdr w:val="none" w:sz="0" w:space="0" w:color="auto" w:frame="1"/>
        </w:rPr>
        <w:t>நீதிமொழிகள்</w:t>
      </w:r>
      <w:proofErr w:type="spellEnd"/>
      <w:r w:rsidRPr="00CB2B48">
        <w:rPr>
          <w:rFonts w:ascii="TAU-Marutham" w:hAnsi="TAU-Marutham" w:cs="TAU-Marutham"/>
          <w:bCs/>
          <w:color w:val="3501DD"/>
          <w:bdr w:val="none" w:sz="0" w:space="0" w:color="auto" w:frame="1"/>
        </w:rPr>
        <w:t xml:space="preserve"> 14:30</w:t>
      </w:r>
      <w:r w:rsidRPr="00CB2B48">
        <w:rPr>
          <w:rFonts w:ascii="TAU-Marutham" w:hAnsi="TAU-Marutham" w:cs="TAU-Marutham"/>
          <w:bCs/>
          <w:color w:val="3501DD"/>
        </w:rPr>
        <w:t xml:space="preserve">: </w:t>
      </w:r>
    </w:p>
    <w:p w:rsidR="00C942E6" w:rsidRPr="00CB2B48" w:rsidRDefault="00C942E6" w:rsidP="00DE179E">
      <w:pPr>
        <w:pStyle w:val="NormalWeb"/>
        <w:numPr>
          <w:ilvl w:val="0"/>
          <w:numId w:val="50"/>
        </w:numPr>
        <w:spacing w:after="0" w:afterAutospacing="0"/>
        <w:rPr>
          <w:rFonts w:ascii="TAU-Marutham" w:hAnsi="TAU-Marutham" w:cs="TAU-Marutham"/>
          <w:bCs/>
          <w:color w:val="3501DD"/>
        </w:rPr>
      </w:pPr>
      <w:proofErr w:type="spellStart"/>
      <w:r w:rsidRPr="00CB2B48">
        <w:rPr>
          <w:rFonts w:ascii="TAU-Marutham" w:hAnsi="TAU-Marutham" w:cs="TAU-Marutham"/>
          <w:bCs/>
          <w:color w:val="3501DD"/>
          <w:bdr w:val="none" w:sz="0" w:space="0" w:color="auto" w:frame="1"/>
        </w:rPr>
        <w:t>எபேசியர்</w:t>
      </w:r>
      <w:proofErr w:type="spellEnd"/>
      <w:r w:rsidRPr="00CB2B48">
        <w:rPr>
          <w:rFonts w:ascii="TAU-Marutham" w:hAnsi="TAU-Marutham" w:cs="TAU-Marutham"/>
          <w:bCs/>
          <w:color w:val="3501DD"/>
          <w:bdr w:val="none" w:sz="0" w:space="0" w:color="auto" w:frame="1"/>
        </w:rPr>
        <w:t xml:space="preserve"> 4:31</w:t>
      </w:r>
    </w:p>
    <w:sectPr w:rsidR="00C942E6" w:rsidRPr="00CB2B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830"/>
    <w:multiLevelType w:val="hybridMultilevel"/>
    <w:tmpl w:val="B4C0BBE4"/>
    <w:lvl w:ilvl="0" w:tplc="04090009">
      <w:start w:val="1"/>
      <w:numFmt w:val="bullet"/>
      <w:lvlText w:val=""/>
      <w:lvlJc w:val="left"/>
      <w:pPr>
        <w:ind w:left="4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abstractNum w:abstractNumId="1" w15:restartNumberingAfterBreak="0">
    <w:nsid w:val="01054080"/>
    <w:multiLevelType w:val="hybridMultilevel"/>
    <w:tmpl w:val="50CE606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655F5A"/>
    <w:multiLevelType w:val="hybridMultilevel"/>
    <w:tmpl w:val="B01EFEA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EA68D1"/>
    <w:multiLevelType w:val="hybridMultilevel"/>
    <w:tmpl w:val="C674C69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C84FD4"/>
    <w:multiLevelType w:val="hybridMultilevel"/>
    <w:tmpl w:val="9D7AFF7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493386"/>
    <w:multiLevelType w:val="multilevel"/>
    <w:tmpl w:val="D830579E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73686A"/>
    <w:multiLevelType w:val="hybridMultilevel"/>
    <w:tmpl w:val="0BC85082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A7A6099"/>
    <w:multiLevelType w:val="multilevel"/>
    <w:tmpl w:val="2034CD3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8" w15:restartNumberingAfterBreak="0">
    <w:nsid w:val="222F1D11"/>
    <w:multiLevelType w:val="hybridMultilevel"/>
    <w:tmpl w:val="917CC3C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B7707"/>
    <w:multiLevelType w:val="multilevel"/>
    <w:tmpl w:val="54687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343ECB"/>
    <w:multiLevelType w:val="multilevel"/>
    <w:tmpl w:val="67606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0F75A2"/>
    <w:multiLevelType w:val="hybridMultilevel"/>
    <w:tmpl w:val="39306D9A"/>
    <w:lvl w:ilvl="0" w:tplc="04090009">
      <w:start w:val="1"/>
      <w:numFmt w:val="bullet"/>
      <w:lvlText w:val=""/>
      <w:lvlJc w:val="left"/>
      <w:pPr>
        <w:ind w:left="4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abstractNum w:abstractNumId="12" w15:restartNumberingAfterBreak="0">
    <w:nsid w:val="2BE6456D"/>
    <w:multiLevelType w:val="multilevel"/>
    <w:tmpl w:val="3430A6A8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380C41"/>
    <w:multiLevelType w:val="hybridMultilevel"/>
    <w:tmpl w:val="8DC8D8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7F26FA"/>
    <w:multiLevelType w:val="hybridMultilevel"/>
    <w:tmpl w:val="E1DAFA9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38C32C2"/>
    <w:multiLevelType w:val="hybridMultilevel"/>
    <w:tmpl w:val="096A9454"/>
    <w:lvl w:ilvl="0" w:tplc="04090009">
      <w:start w:val="1"/>
      <w:numFmt w:val="bullet"/>
      <w:lvlText w:val=""/>
      <w:lvlJc w:val="left"/>
      <w:pPr>
        <w:ind w:left="4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abstractNum w:abstractNumId="16" w15:restartNumberingAfterBreak="0">
    <w:nsid w:val="362C04D8"/>
    <w:multiLevelType w:val="multilevel"/>
    <w:tmpl w:val="06345692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2955E1"/>
    <w:multiLevelType w:val="hybridMultilevel"/>
    <w:tmpl w:val="E12CF51E"/>
    <w:lvl w:ilvl="0" w:tplc="04090009">
      <w:start w:val="1"/>
      <w:numFmt w:val="bullet"/>
      <w:lvlText w:val=""/>
      <w:lvlJc w:val="left"/>
      <w:pPr>
        <w:ind w:left="4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abstractNum w:abstractNumId="18" w15:restartNumberingAfterBreak="0">
    <w:nsid w:val="3BAD0BC9"/>
    <w:multiLevelType w:val="hybridMultilevel"/>
    <w:tmpl w:val="924251CC"/>
    <w:lvl w:ilvl="0" w:tplc="04090009">
      <w:start w:val="1"/>
      <w:numFmt w:val="bullet"/>
      <w:lvlText w:val=""/>
      <w:lvlJc w:val="left"/>
      <w:pPr>
        <w:ind w:left="4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abstractNum w:abstractNumId="19" w15:restartNumberingAfterBreak="0">
    <w:nsid w:val="3E6B3EBA"/>
    <w:multiLevelType w:val="hybridMultilevel"/>
    <w:tmpl w:val="3BA6DD76"/>
    <w:lvl w:ilvl="0" w:tplc="04090009">
      <w:start w:val="1"/>
      <w:numFmt w:val="bullet"/>
      <w:lvlText w:val=""/>
      <w:lvlJc w:val="left"/>
      <w:pPr>
        <w:ind w:left="4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abstractNum w:abstractNumId="20" w15:restartNumberingAfterBreak="0">
    <w:nsid w:val="40037ACB"/>
    <w:multiLevelType w:val="hybridMultilevel"/>
    <w:tmpl w:val="20BC0C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08C7024"/>
    <w:multiLevelType w:val="hybridMultilevel"/>
    <w:tmpl w:val="EB6641D4"/>
    <w:lvl w:ilvl="0" w:tplc="04090009">
      <w:start w:val="1"/>
      <w:numFmt w:val="bullet"/>
      <w:lvlText w:val=""/>
      <w:lvlJc w:val="left"/>
      <w:pPr>
        <w:ind w:left="4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abstractNum w:abstractNumId="22" w15:restartNumberingAfterBreak="0">
    <w:nsid w:val="486C0F28"/>
    <w:multiLevelType w:val="multilevel"/>
    <w:tmpl w:val="55FC03F2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1E4EA9"/>
    <w:multiLevelType w:val="hybridMultilevel"/>
    <w:tmpl w:val="00285AD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92007C7"/>
    <w:multiLevelType w:val="hybridMultilevel"/>
    <w:tmpl w:val="41FE24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E15AF0"/>
    <w:multiLevelType w:val="hybridMultilevel"/>
    <w:tmpl w:val="080611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5D6D65"/>
    <w:multiLevelType w:val="multilevel"/>
    <w:tmpl w:val="29E238C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9B7550"/>
    <w:multiLevelType w:val="multilevel"/>
    <w:tmpl w:val="98769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4033728"/>
    <w:multiLevelType w:val="multilevel"/>
    <w:tmpl w:val="4EBE63EE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D07545"/>
    <w:multiLevelType w:val="hybridMultilevel"/>
    <w:tmpl w:val="45E25E5C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1CA55DE"/>
    <w:multiLevelType w:val="hybridMultilevel"/>
    <w:tmpl w:val="E5661C3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89439B"/>
    <w:multiLevelType w:val="hybridMultilevel"/>
    <w:tmpl w:val="B71884B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6923C63"/>
    <w:multiLevelType w:val="multilevel"/>
    <w:tmpl w:val="D90C5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6B5334"/>
    <w:multiLevelType w:val="multilevel"/>
    <w:tmpl w:val="90B02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A3C4372"/>
    <w:multiLevelType w:val="hybridMultilevel"/>
    <w:tmpl w:val="67744E34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A784E82"/>
    <w:multiLevelType w:val="hybridMultilevel"/>
    <w:tmpl w:val="403E062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AA7608C"/>
    <w:multiLevelType w:val="hybridMultilevel"/>
    <w:tmpl w:val="50E4D1F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DA63F10"/>
    <w:multiLevelType w:val="hybridMultilevel"/>
    <w:tmpl w:val="2924B8F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F1553AD"/>
    <w:multiLevelType w:val="hybridMultilevel"/>
    <w:tmpl w:val="C4C8AAE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7C4310"/>
    <w:multiLevelType w:val="multilevel"/>
    <w:tmpl w:val="FC4A6FEA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D26F00"/>
    <w:multiLevelType w:val="hybridMultilevel"/>
    <w:tmpl w:val="4F1C6B2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12F5E7D"/>
    <w:multiLevelType w:val="hybridMultilevel"/>
    <w:tmpl w:val="357C60B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1E93AFA"/>
    <w:multiLevelType w:val="hybridMultilevel"/>
    <w:tmpl w:val="828CB3F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499548D"/>
    <w:multiLevelType w:val="hybridMultilevel"/>
    <w:tmpl w:val="C604FF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7071F33"/>
    <w:multiLevelType w:val="hybridMultilevel"/>
    <w:tmpl w:val="19482F94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8244B91"/>
    <w:multiLevelType w:val="hybridMultilevel"/>
    <w:tmpl w:val="6CCE72D2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8EE2101"/>
    <w:multiLevelType w:val="hybridMultilevel"/>
    <w:tmpl w:val="D374ABF8"/>
    <w:lvl w:ilvl="0" w:tplc="04090009">
      <w:start w:val="1"/>
      <w:numFmt w:val="bullet"/>
      <w:lvlText w:val=""/>
      <w:lvlJc w:val="left"/>
      <w:pPr>
        <w:ind w:left="4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abstractNum w:abstractNumId="47" w15:restartNumberingAfterBreak="0">
    <w:nsid w:val="7AC94F9D"/>
    <w:multiLevelType w:val="multilevel"/>
    <w:tmpl w:val="13E0C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B6A7398"/>
    <w:multiLevelType w:val="hybridMultilevel"/>
    <w:tmpl w:val="D1AE971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7B9729D3"/>
    <w:multiLevelType w:val="hybridMultilevel"/>
    <w:tmpl w:val="5F420634"/>
    <w:lvl w:ilvl="0" w:tplc="04090009">
      <w:start w:val="1"/>
      <w:numFmt w:val="bullet"/>
      <w:lvlText w:val=""/>
      <w:lvlJc w:val="left"/>
      <w:pPr>
        <w:ind w:left="41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num w:numId="1" w16cid:durableId="2104839311">
    <w:abstractNumId w:val="47"/>
  </w:num>
  <w:num w:numId="2" w16cid:durableId="496192855">
    <w:abstractNumId w:val="27"/>
  </w:num>
  <w:num w:numId="3" w16cid:durableId="671378637">
    <w:abstractNumId w:val="33"/>
  </w:num>
  <w:num w:numId="4" w16cid:durableId="38628833">
    <w:abstractNumId w:val="40"/>
  </w:num>
  <w:num w:numId="5" w16cid:durableId="2091846180">
    <w:abstractNumId w:val="38"/>
  </w:num>
  <w:num w:numId="6" w16cid:durableId="1590580074">
    <w:abstractNumId w:val="1"/>
  </w:num>
  <w:num w:numId="7" w16cid:durableId="143470159">
    <w:abstractNumId w:val="3"/>
  </w:num>
  <w:num w:numId="8" w16cid:durableId="1726677535">
    <w:abstractNumId w:val="24"/>
  </w:num>
  <w:num w:numId="9" w16cid:durableId="467552234">
    <w:abstractNumId w:val="42"/>
  </w:num>
  <w:num w:numId="10" w16cid:durableId="2119526520">
    <w:abstractNumId w:val="20"/>
  </w:num>
  <w:num w:numId="11" w16cid:durableId="1389037530">
    <w:abstractNumId w:val="13"/>
  </w:num>
  <w:num w:numId="12" w16cid:durableId="310326610">
    <w:abstractNumId w:val="7"/>
  </w:num>
  <w:num w:numId="13" w16cid:durableId="1806464606">
    <w:abstractNumId w:val="19"/>
  </w:num>
  <w:num w:numId="14" w16cid:durableId="1725325147">
    <w:abstractNumId w:val="49"/>
  </w:num>
  <w:num w:numId="15" w16cid:durableId="478618679">
    <w:abstractNumId w:val="46"/>
  </w:num>
  <w:num w:numId="16" w16cid:durableId="656540272">
    <w:abstractNumId w:val="11"/>
  </w:num>
  <w:num w:numId="17" w16cid:durableId="1581716766">
    <w:abstractNumId w:val="17"/>
  </w:num>
  <w:num w:numId="18" w16cid:durableId="1928032366">
    <w:abstractNumId w:val="0"/>
  </w:num>
  <w:num w:numId="19" w16cid:durableId="1902444699">
    <w:abstractNumId w:val="21"/>
  </w:num>
  <w:num w:numId="20" w16cid:durableId="346559829">
    <w:abstractNumId w:val="15"/>
  </w:num>
  <w:num w:numId="21" w16cid:durableId="800348817">
    <w:abstractNumId w:val="18"/>
  </w:num>
  <w:num w:numId="22" w16cid:durableId="858854879">
    <w:abstractNumId w:val="30"/>
  </w:num>
  <w:num w:numId="23" w16cid:durableId="1451582034">
    <w:abstractNumId w:val="43"/>
  </w:num>
  <w:num w:numId="24" w16cid:durableId="1750808387">
    <w:abstractNumId w:val="48"/>
  </w:num>
  <w:num w:numId="25" w16cid:durableId="1926766245">
    <w:abstractNumId w:val="37"/>
  </w:num>
  <w:num w:numId="26" w16cid:durableId="896353641">
    <w:abstractNumId w:val="31"/>
  </w:num>
  <w:num w:numId="27" w16cid:durableId="908735381">
    <w:abstractNumId w:val="29"/>
  </w:num>
  <w:num w:numId="28" w16cid:durableId="786239793">
    <w:abstractNumId w:val="36"/>
  </w:num>
  <w:num w:numId="29" w16cid:durableId="1597323701">
    <w:abstractNumId w:val="44"/>
  </w:num>
  <w:num w:numId="30" w16cid:durableId="478764625">
    <w:abstractNumId w:val="23"/>
  </w:num>
  <w:num w:numId="31" w16cid:durableId="1891383291">
    <w:abstractNumId w:val="34"/>
  </w:num>
  <w:num w:numId="32" w16cid:durableId="1562012881">
    <w:abstractNumId w:val="35"/>
  </w:num>
  <w:num w:numId="33" w16cid:durableId="48193367">
    <w:abstractNumId w:val="45"/>
  </w:num>
  <w:num w:numId="34" w16cid:durableId="1985424361">
    <w:abstractNumId w:val="2"/>
  </w:num>
  <w:num w:numId="35" w16cid:durableId="2052728342">
    <w:abstractNumId w:val="4"/>
  </w:num>
  <w:num w:numId="36" w16cid:durableId="619339763">
    <w:abstractNumId w:val="32"/>
  </w:num>
  <w:num w:numId="37" w16cid:durableId="1779716382">
    <w:abstractNumId w:val="9"/>
  </w:num>
  <w:num w:numId="38" w16cid:durableId="226691552">
    <w:abstractNumId w:val="10"/>
  </w:num>
  <w:num w:numId="39" w16cid:durableId="11735049">
    <w:abstractNumId w:val="8"/>
  </w:num>
  <w:num w:numId="40" w16cid:durableId="651645394">
    <w:abstractNumId w:val="41"/>
  </w:num>
  <w:num w:numId="41" w16cid:durableId="315842560">
    <w:abstractNumId w:val="25"/>
  </w:num>
  <w:num w:numId="42" w16cid:durableId="752048648">
    <w:abstractNumId w:val="6"/>
  </w:num>
  <w:num w:numId="43" w16cid:durableId="149100138">
    <w:abstractNumId w:val="5"/>
  </w:num>
  <w:num w:numId="44" w16cid:durableId="1585141343">
    <w:abstractNumId w:val="12"/>
  </w:num>
  <w:num w:numId="45" w16cid:durableId="1053626457">
    <w:abstractNumId w:val="28"/>
  </w:num>
  <w:num w:numId="46" w16cid:durableId="1295870598">
    <w:abstractNumId w:val="26"/>
  </w:num>
  <w:num w:numId="47" w16cid:durableId="622658573">
    <w:abstractNumId w:val="16"/>
  </w:num>
  <w:num w:numId="48" w16cid:durableId="421413839">
    <w:abstractNumId w:val="22"/>
  </w:num>
  <w:num w:numId="49" w16cid:durableId="29035172">
    <w:abstractNumId w:val="14"/>
  </w:num>
  <w:num w:numId="50" w16cid:durableId="103351256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5FC"/>
    <w:rsid w:val="001905FC"/>
    <w:rsid w:val="003B75AF"/>
    <w:rsid w:val="004812B7"/>
    <w:rsid w:val="00616094"/>
    <w:rsid w:val="00C942E6"/>
    <w:rsid w:val="00CB2B48"/>
    <w:rsid w:val="00DE179E"/>
    <w:rsid w:val="00E17A64"/>
    <w:rsid w:val="00F3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61E6167-15AB-4C72-A3F7-E658FDE18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905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905F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1905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905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Charles MSK</cp:lastModifiedBy>
  <cp:revision>2</cp:revision>
  <dcterms:created xsi:type="dcterms:W3CDTF">2025-08-02T10:04:00Z</dcterms:created>
  <dcterms:modified xsi:type="dcterms:W3CDTF">2025-11-16T00:53:00Z</dcterms:modified>
</cp:coreProperties>
</file>