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spacing w:line="360" w:lineRule="auto"/>
        <w:rPr>
          <w:b w:val="1"/>
          <w:bCs w:val="1"/>
          <w:color w:val="0000ff"/>
        </w:rPr>
      </w:pPr>
      <w:bookmarkStart w:colFirst="0" w:colLast="0" w:name="_tf2prffsjbp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எப்பொழுதும் - தேவன்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எபிரேயர் 7:25</w:t>
      </w:r>
    </w:p>
    <w:p w:rsidR="00000000" w:rsidDel="00000000" w:rsidP="00000000" w:rsidRDefault="00000000" w:rsidRPr="00000000" w14:paraId="00000005">
      <w:pPr>
        <w:spacing w:line="360" w:lineRule="auto"/>
        <w:rPr>
          <w:color w:val="351c75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351c75"/>
          <w:rtl w:val="0"/>
        </w:rPr>
        <w:t xml:space="preserve">மேலும், தமது மூலமாய்த் தேவனிடத்தில் சேருகிறவர்களுக்காக வேண்டுதல்செய்யும்படிக்கு அவர் எப்பொழுதும் உயிரோடிருக்கிறவராகையால் அவர்களை முற்றுமுடிய இரட்சிக்க வல்லவராயுமிருக்கிறார்.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spacing w:line="360" w:lineRule="auto"/>
        <w:rPr>
          <w:b w:val="1"/>
          <w:bCs w:val="1"/>
          <w:color w:val="a61c00"/>
        </w:rPr>
      </w:pPr>
      <w:bookmarkStart w:colFirst="0" w:colLast="0" w:name="_h3jpifvinv8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a61c00"/>
          <w:rtl w:val="0"/>
        </w:rPr>
        <w:t xml:space="preserve">1. எப்போழுதும் நம்மை காக்கின்றார்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சங்கீதம் 40:11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கர்த்தாவே நீர் உம்முடைய இரக்கங்களை எனக்குக் கிடையாமற் போகப்பண்ணாதேயும், உமது கிருபையும் உமது உண்மையும் எப்பொழுதும் என்னைக் காக்கக்கடவது. </w:t>
      </w:r>
    </w:p>
    <w:p w:rsidR="00000000" w:rsidDel="00000000" w:rsidP="00000000" w:rsidRDefault="00000000" w:rsidRPr="00000000" w14:paraId="00000009">
      <w:pPr>
        <w:pStyle w:val="Heading4"/>
        <w:spacing w:line="360" w:lineRule="auto"/>
        <w:rPr/>
      </w:pPr>
      <w:bookmarkStart w:colFirst="0" w:colLast="0" w:name="_u62evhm1dt5x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a61c00"/>
          <w:rtl w:val="0"/>
        </w:rPr>
        <w:t xml:space="preserve">2. எப்பொழுதும் சகல விதத்திலும் சமாதானத்தைத் தருகிறார்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2 தெசலோனிக்கேயர் 3:16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சமாதானத்தின் கர்த்தர்தாமே எப்பொழுதும் சகலவிதத்திலும் உங்களுக்குச் சமாதானத்தைத் தந்தருளுவாராக. கர்த்தர் உங்களனைவரோடுங்கூட இருப்பாராக. </w:t>
      </w:r>
    </w:p>
    <w:p w:rsidR="00000000" w:rsidDel="00000000" w:rsidP="00000000" w:rsidRDefault="00000000" w:rsidRPr="00000000" w14:paraId="0000000C">
      <w:pPr>
        <w:pStyle w:val="Heading4"/>
        <w:spacing w:line="360" w:lineRule="auto"/>
        <w:rPr>
          <w:b w:val="1"/>
          <w:bCs w:val="1"/>
          <w:color w:val="a61c00"/>
        </w:rPr>
      </w:pPr>
      <w:bookmarkStart w:colFirst="0" w:colLast="0" w:name="_4htdlnj2r8cz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a61c00"/>
          <w:rtl w:val="0"/>
        </w:rPr>
        <w:t xml:space="preserve">3. எப்பொழுதும் நம் மேல் அவர் கண்களை வைக்கிறார்</w:t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உபாகமம் 11:12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 உன் தேவனாகிய கர்த்தர் விசாரிக்கிற தேசம், வருஷத்தின் துவக்கமுதல் வருஷத்தின் முடிவுமட்டும் எப்பொழுதும் உன் தேவனாகிய கர்த்தரின் கண்கள் அதின்மேல் வைக்கப்பட்டிருக்கும். </w:t>
      </w:r>
    </w:p>
    <w:p w:rsidR="00000000" w:rsidDel="00000000" w:rsidP="00000000" w:rsidRDefault="00000000" w:rsidRPr="00000000" w14:paraId="0000000F">
      <w:pPr>
        <w:pStyle w:val="Heading4"/>
        <w:spacing w:line="360" w:lineRule="auto"/>
        <w:rPr/>
      </w:pPr>
      <w:bookmarkStart w:colFirst="0" w:colLast="0" w:name="_77ppmcfimj24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a61c00"/>
          <w:rtl w:val="0"/>
        </w:rPr>
        <w:t xml:space="preserve">4. எப்பொழுதும் நமக்கு வெற்றி தருகிறார்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2 கொரிந்தியர் 2:14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எப்பொழுதும் எங்களை வெற்றிசிறக்கப்பண்ணி, எல்லா இடங்களிலேயும் எங்களைக்கொண்டு அவரை அறிகிற அறிவின் வாசனையை வெளிப்படுத்துகிற தேவனுக்கு ஸ்தோத்திரம்.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