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rPr>
          <w:b w:val="1"/>
          <w:bCs w:val="1"/>
        </w:rPr>
      </w:pPr>
      <w:bookmarkStart w:colFirst="0" w:colLast="0" w:name="_d5g3ewj87kt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எவற்றை விட்டு மனந்திரும்ப வேண்டும்?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நீங்கள் மனந்திரும்பி அமர்ந்திருந்தால் இரட்சிக்கப் படுவீர்கள்; அமரிக்கையும் நம்பிக்கையுமே உங்கள்பெலன் (ஏசா 30:15)</w:t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தலைப்பு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எவற்றை விட்டு மனந்திரும்ப வேண்டும்?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கருப்பொருள்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மனந்திரும்புங்கள்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ஆதார வசனம்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ஏசா 30:15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துணை வசனம்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வெளி 2:5; அப் 8:22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ilt56gf3d3ys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பாவத்தை விட்டு (லூக் 5:32]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பாவத்தைக் கர்த்தர் விசாரிக்கிறார் (யாத் 32:34)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பாவத்தைக் குறித்துப் போக்குச் சொல்லக்கூடாது (யேவா 15:22)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மரணத்தைப் பிறப்பிக்கிறது (யாக் 1:15)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2rokg9pqzkfa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அசுத்தங்களை விட்டு (2கொரி 12:21)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ஜாதிகளின் அசுத்தங்களை விட வேண்டும் (எஸ்றா 6:21)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உலகத்தின் அசுத்தங்களை விட்டு (2பேது 2:20)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அவயவங்களின் அசுத்தங்களை விட்டு (ரோ 6:19)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a7kgxftffyz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துர்க்குணத்தை விட்டு (அப் 8:22)</w:t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எல்லாரின் துர்க்குணத்தையும் அறிகிறார் (மத் 22:18)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துர்க்குணத்தில் குழந்தைகளைப் போலிருக்க வேண்டும் (1கொரி 14:20)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துர்க்குணத்தை நம்மை விட்டு நீக்க வேண்டும் (எபே 4:31)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fmw10m3msfza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மீறுதல்களை விட்டு (வெளி 2:5)</w:t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சரீரங்களை பரிசுத்தமாய் ஒப்புக்கொடுக்க வேண்டும் (ரோ 12:1) 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மீறுதல்களினிமித்தம் இயேசு காயப்பட்டார் (ஏசா 53:5)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மீறுதல்களை கர்த்தருக்கு அறிக்கையிட வேண்டும் (சங் 32:5)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rsylh9q84k2u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வேசித்தனங்களை விட்டு (வெளி 9:21)</w:t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வேசித்தனம் செய்வது மதிகெட்ட காரியம் (உபா 22:21)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வேசித்தனத்தினால் தேசம் தீட்டுப்படும் (எரே 3:2,9)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வேசித்தனம் முறைகேடான அருவருப்பாயிருக்கிறது (எரே 13:27)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ndi0vjx1zxq0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தேவனை மகிமைப்படுத்த (வெளி 16:9)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ஸ்தோத்திரம் செலுத்தும்போது தேவன் மகிமைப்படுகிறார் (சங் 50:23) 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நற்கிரியைகளின்மூலம் தேவன் மகிமைப்படுகிறார் (மத் 5:16)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கிறிஸ்துவினிமித்தம் பாடுபட்டால் தேவன் மகிமைப்படுகிறார் (1பேது 4:16)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xgq7fvyhfd58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அசுத்தக் கிரியைகளை விட்டு (வெளி 16:11)</w:t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தேவன் நம்மை அசுத்தத்திற்கு அழைக்கவில்லை (1தெச 4:7)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அசுத்தமானதைத் தொடாதிருக்க வேண்டும் (2கொரி 6:17) 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அசுத்தங்களையெல்லாம் நம்மை விட்டு நீக்க வேண்டும் (எசே 36:29)</w:t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jc w:val="center"/>
        <w:rPr>
          <w:b w:val="1"/>
          <w:bCs w:val="1"/>
          <w:color w:val="0c343d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c343d"/>
          <w:rtl w:val="0"/>
        </w:rPr>
        <w:t xml:space="preserve">நீங்கள் மனந்திரும்பிப் பிள்ளைகளைப்போல் ஆகாவிட்டால், பரலோகராஜ்யத்தில் பிரவேசிக்க மாட்டீர்கள் என்று மெய்யாகவே உங்களுக்குச் சொல்லுகிறேன் (மத் 18:3)</w:t>
      </w:r>
    </w:p>
    <w:p w:rsidR="00000000" w:rsidDel="00000000" w:rsidP="00000000" w:rsidRDefault="00000000" w:rsidRPr="00000000" w14:paraId="0000003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spacing w:line="360" w:lineRule="auto"/>
        <w:jc w:val="center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நீங்கள் மனந்திரும்பி, ஒவ்வொருவரும் பாவமன்னிப்புக்கென்று இயேசு கிறிஸ்துலின் நாமத்தினாலே ஞானஸ்நானம் பெற்றுக்கொள்ளுங்கள், அப்பொழுது பரிசுத்த ஆவியின் வரத்தைப் பெறுவீர்கள் (அப் 2:38)</w:t>
      </w:r>
    </w:p>
    <w:p w:rsidR="00000000" w:rsidDel="00000000" w:rsidP="00000000" w:rsidRDefault="00000000" w:rsidRPr="00000000" w14:paraId="0000003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