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4x11ssyyjw1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யாரை நினைத்தார்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நோவாவையும், பேழையிலிருந்த சகல மிருகங்களையும் - ஆதி 8:1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ஆபிரகாமை - ஆதி 19:29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நெகேமியாவை - நெக - 13:14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ராகேலை - ஆதி 30:22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அன்னாளை - 1 சாமு 1:19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சிம்சோனை - நியாதி 16:28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கள்ளனை - லூக் 23:42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இஸ்ரவேல் புத்திரரை - யாத் 2:23-25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line="360" w:lineRule="auto"/>
        <w:rPr>
          <w:b w:val="1"/>
          <w:bCs w:val="1"/>
        </w:rPr>
      </w:pPr>
      <w:bookmarkStart w:colFirst="0" w:colLast="0" w:name="_2x0ndq5bg9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யாரை நினைப்பார்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சிறுமையானவர்களை - சங் 40:17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எளிமையானவர்களை - சங் 40:17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கீழ்படிகிறவர்களை - ஆதி 8:1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ஜெபிக்கிறவர்களை - 1 சாமு 1:11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