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/>
      </w:pPr>
      <w:bookmarkStart w:colFirst="0" w:colLast="0" w:name="_ckqud7tr813x" w:id="0"/>
      <w:bookmarkEnd w:id="0"/>
      <w:r w:rsidDel="00000000" w:rsidR="00000000" w:rsidRPr="00000000">
        <w:rPr>
          <w:rtl w:val="0"/>
        </w:rPr>
        <w:t xml:space="preserve">"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நிச்சயம்</w:t>
      </w:r>
      <w:r w:rsidDel="00000000" w:rsidR="00000000" w:rsidRPr="00000000">
        <w:rPr>
          <w:rtl w:val="0"/>
        </w:rPr>
        <w:t xml:space="preserve"> "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இனிமேல் சம்பவிக்கப்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போகிறதை  மகா தேவன் இராஜாவுக்கு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தெரிவித்திருக்கிறார்.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சொப்பனமானது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நிச்சயம். அதின் அர்த்தம் சத்தியம்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என்றான்.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தானி 2 : 45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இந்தக் குறிப்பில்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நிச்சயம் என்ற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வார்த்தையை முக்கியப்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படுத்தி , நிச்சியமாய்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நமக்கு ஏற்படும் சில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காரியங்களை குறித்து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நாம் சிந்திக்கலாம்.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உங்கள் பாவம்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உங்களைத் தொடர்ந்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து பிடிக்கும் என்று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நிச்சயமாய் அறியுங்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கள்.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எண் 32 : 23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எந்த மனுஷனும்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மாயையே என்பது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நிச்சயம்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39 : 5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நிச்சயமாக நான்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உன்னை ஆசீர்வதிக்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கவே  ஆசீர்வதித்து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உன்னைப் பெருகவே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பெருகபண்ணுவேன்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என்றார் ( தேவன் )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எபி 6 : 14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தேவன் நமக்கு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பரிசுத்த ஆவியைக்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கொடுப்பது நிச்சயம்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லூக்கா 11 : 13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நாம் 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இரட்சிக்கப்படுவது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அதிக நிச்சயமாமே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ரோமர் 5 : 9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நாம் மரிப்பது 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நிச்சயம்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சாமு 14 : 14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விசுவாசத்தின் பூரண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நிச்சயத்தோடும்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சேரக்கடவோம்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எபி 10 : 22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