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20. கர்த்தரும், சிங்காசனமும்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கர்த்தர் தம்முடைய சிங்காசனத்தின்மேல் வீற்றிருக்கி றார். பரமசேனையெல்லாம் அவர் வலது இடது பக் கத்திலும் நிற்கிறார்கள். 1 இரா. 22:19; 2 நாளா. 18:18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கர்த்தருடைய சிங்காசனம் பரலோகத்தில் இருக்கிறது. அவருடைய கண்கள் மனுபுத்திரரைப் பார்க்கிறது; சங். 11:4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தேவன் தமது பரிசுத்த சிங்காசனத்தின்மேல் வீற்றி ருக்கிறார். சங். 47:8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கர்த்தர் வானங்களில் தமது சிங்காசனத்தை ஸ்தாபித் திருக்கிறார். சங். 103:19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ஆண்டவர் உயரமும் உன்னதமுமான சிங்காசனத்தின் மேல் வீற்றிருக்கக் கண்டேன். ஏசாயா 6:1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வானம் எனக்குச் சிங்காசனம், பூமி எனக்குப் பாதப் படி, ஏசாயா 66:1; அப். 7:49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ஆண்டவருடைய சிங்காசனம் அக்கினி ஜூவாலையும், அதின் சக்கரங்கள் எரிகிற தெருப்புமாயிருந்தது. தானி 7:9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தேவன் பெரிய வெள்ளைச் சிங்காசனத்தின்மேல் விற் றிருக்கக் கண்டேன். வெளி, 20:11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தேவனுடைய சிங்காசனத்திலிருந்து மின்னல்களும், இடிமுழக்கங்களும் புறப்பட்டது. சிங்காசனத்தைச் சுற்றி வானவில்லிருந்தது; சிங்காசனத்துக்கு முன் பாக பளிங்குக்கொப்பான கண்ணாடிக்கடலிருந்தது. சிங்காசனத்தைச் சுற்றிலும் நான்கு ஜீவன்களிருந்தன. வெளி, 4:2-6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கர்த்தருடைய சிங்காசனம் பூர்வ முதல் உறுதியானது. சங். 93:1,2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கர்த்தர் நீதியுள்ள நியாயாதிபதியாய் சிங்காசனத்தின் மேல் வீற்றிருக்கிறார். சங். 914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தேவனே, உமது சிங்காசனம் என்றென்றைக்குமுள் ளது. அது தலைமுறைதலைமுறையாக நிலை நிற்கும் சங். 45:6; புல. 5:19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