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ay5rqyp6304h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வாஞ்சை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அவன் என்னிடத்தில்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வாஞ்சையாயிருக்கிற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படியால் அவனை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விடுவிப்பேன்.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91 : 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 நாம்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எவற்றிலெல்லாம்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வாஞ்சையாயிருக்க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வேண்டுமென்பதைக்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மேல்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வாஞ்சை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63 : 1 , 42 : 1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 வசனத்தின்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மேல் வாஞ்சை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2 : 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சபையின் மேல்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வாஞ்சை.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26 : 8 , 11 : 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ஆத்துமாக்கள் மேல்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வாஞ்சை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தெச 2 : 8, பிலி 4 : 1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கொடுக்கிற வாஞ்சை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 29 : 3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 ஊழியர்கள்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மேல் வாஞ்சை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7 : 7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பரம வாசஸ்தலத்தை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சுதந்தரிக்கும்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வாஞ்சை.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 நாம்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எவற்றிலெல்லாம்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வாஞ்சையுடன் இருக்க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வேண்டுமென்பதை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சிந்தித்தோம். குறிப்பாக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ய் தேவனிடத்தில் நாம்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வாஞ்சையாயிருக்க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ஆமென் !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rFonts w:ascii="Pacifico" w:cs="Pacifico" w:eastAsia="Pacifico" w:hAnsi="Pacifico"/>
          <w:b w:val="1"/>
          <w:bCs w:val="1"/>
          <w:color w:val="ff0000"/>
        </w:rPr>
      </w:pPr>
      <w:r w:rsidDel="00000000" w:rsidR="00000000" w:rsidRPr="00000000">
        <w:rPr>
          <w:rFonts w:ascii="Pacifico" w:cs="Pacifico" w:eastAsia="Pacifico" w:hAnsi="Pacifico"/>
          <w:b w:val="1"/>
          <w:bCs w:val="1"/>
          <w:color w:val="ff0000"/>
          <w:rtl w:val="0"/>
        </w:rPr>
        <w:t xml:space="preserve">S. Daniel Balu 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rFonts w:ascii="Pacifico" w:cs="Pacifico" w:eastAsia="Pacifico" w:hAnsi="Pacifico"/>
          <w:b w:val="1"/>
          <w:bCs w:val="1"/>
          <w:color w:val="ff0000"/>
        </w:rPr>
      </w:pPr>
      <w:r w:rsidDel="00000000" w:rsidR="00000000" w:rsidRPr="00000000">
        <w:rPr>
          <w:rFonts w:ascii="Pacifico" w:cs="Pacifico" w:eastAsia="Pacifico" w:hAnsi="Pacifico"/>
          <w:b w:val="1"/>
          <w:bCs w:val="1"/>
          <w:color w:val="ff0000"/>
          <w:rtl w:val="0"/>
        </w:rPr>
        <w:t xml:space="preserve">Tirupur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  <w:font w:name="Pacific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cific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