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spacing w:line="360" w:lineRule="auto"/>
        <w:rPr>
          <w:b w:val="1"/>
          <w:bCs w:val="1"/>
        </w:rPr>
      </w:pPr>
      <w:bookmarkStart w:colFirst="0" w:colLast="0" w:name="_6so5gfdi42sh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 ஜீவ ஊற்று "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ஜீவ ஊற்று உம்மிடத்தில் இருக்கிறது. உம்முடைய வெளிச்சத்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திலே வெளிச்சம் காண்கிறோம்.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36 : 9.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கர்த்தருக்கு     பயப்படுபவர்களுக்கு    ஜீவ ஊற்று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 14 : 27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எல்லா காவலோடும்    காத்துக் கொள்பவர்    களுக்கு ஜீவ ஊற்று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 4 : 23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கர்த்தரிடத்தில்    கேட்பவர்களுக்கு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ஜீவ ஊற்று    யோவா 4 : 10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விசுவாசிப்பவர்    களுக்கு ஜீவ ஊற்று    யோவா 7 : 38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சபைக்குச் செல்பவர்    களுக்கு ஜீவ ஊற்று    யோவேல் 3 : 18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புத்தியை பெற்றுக்    கொள்பவர்களுக்கு    ஜீவ ஊற்று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 16 : 22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நீதிமானாக     இருப்பவர்களுக்கு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ஜீவ ஊற்று    நீதி 10 : 11.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