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rPr>
          <w:b w:val="1"/>
          <w:bCs w:val="1"/>
          <w:color w:val="ff0000"/>
        </w:rPr>
      </w:pPr>
      <w:bookmarkStart w:colFirst="0" w:colLast="0" w:name="_v8dfnfdm0byn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ஆடு, பறவைகள் - சர்வாங்க தகனபலி (லேவி 1:10-17)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சர்வாங்க தகனபலியாக செலுத்தப்படும்</w:t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ஆடு அல்லது ஒரு பறவையைப்பற்றி இந்த</w:t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வசனப்பகுதியில் சொல்லப்பட்டிருக்கிறது.</w:t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 சர்வாங்க தகனபலியாக ஒரு</w:t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காளையை செலுத்த ஒருவனுக்கு</w:t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திராணி இல்லாத போது அவன் ஒரு ஆட்டுக்கடா</w:t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சர்வாங்க தகனபலியாக செலுத்தலாம்.</w:t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அவன் செலுத்துவது செம்மறியாட்டு</w:t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மந்தையிலுள்ள ஆடுகளிலாவது வெள்ளாட்டு</w:t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மந்தையிலுள்ள ஆடுகளிலாவது எடுக்கப்பட்ட</w:t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சர்வாங்க தகனபலியானால், பழுதற்ற ஒரு</w:t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கடாவைக் கொண்டுவரவேண்டும் (லேவி 1:10)</w:t>
      </w:r>
    </w:p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பலிபீடத்தின் மேல் சர்வாங்க தகனபலியாகத் தகனிக்கப்படும் மிருகஜீவன் பழுதற்ற தாகவும், ஆணாகவும் இருக்க வேண்டும். ஒருசில</w:t>
      </w:r>
    </w:p>
    <w:p w:rsidR="00000000" w:rsidDel="00000000" w:rsidP="00000000" w:rsidRDefault="00000000" w:rsidRPr="00000000" w14:paraId="0000001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இடங்களில் மிருகஜீவன்களில் பெண்களும்</w:t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பலியிட பட்டிருக்கின்றன. ஆனாலும்,</w:t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இங்கு பழுதற்ற ஆண் மிருக ஜீவனே</w:t>
      </w:r>
    </w:p>
    <w:p w:rsidR="00000000" w:rsidDel="00000000" w:rsidP="00000000" w:rsidRDefault="00000000" w:rsidRPr="00000000" w14:paraId="0000001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அங்கீகரிக்கப்படுகிறது. இயேசு கிறிஸ்துவின்</w:t>
      </w:r>
    </w:p>
    <w:p w:rsidR="00000000" w:rsidDel="00000000" w:rsidP="00000000" w:rsidRDefault="00000000" w:rsidRPr="00000000" w14:paraId="0000001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பதிலீட்டிற்கு இது அடையாளமாக</w:t>
      </w:r>
    </w:p>
    <w:p w:rsidR="00000000" w:rsidDel="00000000" w:rsidP="00000000" w:rsidRDefault="00000000" w:rsidRPr="00000000" w14:paraId="0000001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இருக்கிறது (எபி 25-18; ஏசா 53).</w:t>
      </w:r>
    </w:p>
    <w:p w:rsidR="00000000" w:rsidDel="00000000" w:rsidP="00000000" w:rsidRDefault="00000000" w:rsidRPr="00000000" w14:paraId="0000001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 சர்வாங்க தகனபலியாக</w:t>
      </w:r>
    </w:p>
    <w:p w:rsidR="00000000" w:rsidDel="00000000" w:rsidP="00000000" w:rsidRDefault="00000000" w:rsidRPr="00000000" w14:paraId="0000001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காளையையோ அல்லது ஆட்டுக்கடாவையோ</w:t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செலுத்துவதற்கு திராணி இல்லை யென்றால்,</w:t>
      </w:r>
    </w:p>
    <w:p w:rsidR="00000000" w:rsidDel="00000000" w:rsidP="00000000" w:rsidRDefault="00000000" w:rsidRPr="00000000" w14:paraId="0000001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அவன் ஒரு புறாக் குஞ்சை கர்த்தருக்கு</w:t>
      </w:r>
    </w:p>
    <w:p w:rsidR="00000000" w:rsidDel="00000000" w:rsidP="00000000" w:rsidRDefault="00000000" w:rsidRPr="00000000" w14:paraId="0000001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சர்வாங்க தகனபலியாக செலுத்தலாம்.</w:t>
      </w:r>
    </w:p>
    <w:p w:rsidR="00000000" w:rsidDel="00000000" w:rsidP="00000000" w:rsidRDefault="00000000" w:rsidRPr="00000000" w14:paraId="0000001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அவன் கர்த்தருக்குச் செலுத்துவது</w:t>
      </w:r>
    </w:p>
    <w:p w:rsidR="00000000" w:rsidDel="00000000" w:rsidP="00000000" w:rsidRDefault="00000000" w:rsidRPr="00000000" w14:paraId="0000002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பறவைகளிலிருந்து எடுக்கப்பட்ட சர்வாங்க</w:t>
      </w:r>
    </w:p>
    <w:p w:rsidR="00000000" w:rsidDel="00000000" w:rsidP="00000000" w:rsidRDefault="00000000" w:rsidRPr="00000000" w14:paraId="0000002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தகனபலியானால், காட்டுப் புறாக்களிலாவது</w:t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புறாக்குஞ்சுகளிலாவது எடுத்துச்</w:t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செலுத்த வேண்டும் (லேவி 1:14).</w:t>
      </w:r>
    </w:p>
    <w:p w:rsidR="00000000" w:rsidDel="00000000" w:rsidP="00000000" w:rsidRDefault="00000000" w:rsidRPr="00000000" w14:paraId="0000002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 சர்வாங்க தகனபலியாக</w:t>
      </w:r>
    </w:p>
    <w:p w:rsidR="00000000" w:rsidDel="00000000" w:rsidP="00000000" w:rsidRDefault="00000000" w:rsidRPr="00000000" w14:paraId="0000002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செலுத்தப்படும் ஆட்டுக்கடா அமைதியான</w:t>
      </w:r>
    </w:p>
    <w:p w:rsidR="00000000" w:rsidDel="00000000" w:rsidP="00000000" w:rsidRDefault="00000000" w:rsidRPr="00000000" w14:paraId="0000002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மிருகம். அது பிறருக்கு தீங்கு செய்யாது</w:t>
      </w:r>
    </w:p>
    <w:p w:rsidR="00000000" w:rsidDel="00000000" w:rsidP="00000000" w:rsidRDefault="00000000" w:rsidRPr="00000000" w14:paraId="0000002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அதுபோலவே காட்டுப்புறாவும் அமைதியான</w:t>
      </w:r>
    </w:p>
    <w:p w:rsidR="00000000" w:rsidDel="00000000" w:rsidP="00000000" w:rsidRDefault="00000000" w:rsidRPr="00000000" w14:paraId="0000002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பறவை நம்முடைய கர்த்தராகிய</w:t>
      </w:r>
    </w:p>
    <w:p w:rsidR="00000000" w:rsidDel="00000000" w:rsidP="00000000" w:rsidRDefault="00000000" w:rsidRPr="00000000" w14:paraId="0000002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கிறிஸ்து ஆட்டுக்குட்டியை போல</w:t>
      </w:r>
    </w:p>
    <w:p w:rsidR="00000000" w:rsidDel="00000000" w:rsidP="00000000" w:rsidRDefault="00000000" w:rsidRPr="00000000" w14:paraId="0000002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கிறிஸ்துவானவர் கல்வாரி சிலுவையில்</w:t>
      </w:r>
    </w:p>
    <w:p w:rsidR="00000000" w:rsidDel="00000000" w:rsidP="00000000" w:rsidRDefault="00000000" w:rsidRPr="00000000" w14:paraId="0000002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தம்மை ஜீவபலியாக ஒப்புக்கொடுத்தபோது</w:t>
      </w:r>
    </w:p>
    <w:p w:rsidR="00000000" w:rsidDel="00000000" w:rsidP="00000000" w:rsidRDefault="00000000" w:rsidRPr="00000000" w14:paraId="0000002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 ஆட்டுக்குட்டியைப்போல</w:t>
      </w:r>
    </w:p>
    <w:p w:rsidR="00000000" w:rsidDel="00000000" w:rsidP="00000000" w:rsidRDefault="00000000" w:rsidRPr="00000000" w14:paraId="0000002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அமைதியாக இருந்தார். நம்முடைய</w:t>
      </w:r>
    </w:p>
    <w:p w:rsidR="00000000" w:rsidDel="00000000" w:rsidP="00000000" w:rsidRDefault="00000000" w:rsidRPr="00000000" w14:paraId="0000003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ஆவிக்குரிய ஜீவியத்தில் நாமும்</w:t>
      </w:r>
    </w:p>
    <w:p w:rsidR="00000000" w:rsidDel="00000000" w:rsidP="00000000" w:rsidRDefault="00000000" w:rsidRPr="00000000" w14:paraId="0000003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சாந்தகுணமுள்ள வர்களா இருக்க வேண்டும்,</w:t>
      </w:r>
    </w:p>
    <w:p w:rsidR="00000000" w:rsidDel="00000000" w:rsidP="00000000" w:rsidRDefault="00000000" w:rsidRPr="00000000" w14:paraId="0000003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 ஆட்டுக்கடாவை</w:t>
      </w:r>
    </w:p>
    <w:p w:rsidR="00000000" w:rsidDel="00000000" w:rsidP="00000000" w:rsidRDefault="00000000" w:rsidRPr="00000000" w14:paraId="0000003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சர்வாங்க தகனபலியாக செலுத்தும்போது</w:t>
      </w:r>
    </w:p>
    <w:p w:rsidR="00000000" w:rsidDel="00000000" w:rsidP="00000000" w:rsidRDefault="00000000" w:rsidRPr="00000000" w14:paraId="0000003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காளையை பலி செலுத்துவது போலவே</w:t>
      </w:r>
    </w:p>
    <w:p w:rsidR="00000000" w:rsidDel="00000000" w:rsidP="00000000" w:rsidRDefault="00000000" w:rsidRPr="00000000" w14:paraId="0000003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செலுத்த வேண்டும். கர்த்தருடைய சந்நிதியில்</w:t>
      </w:r>
    </w:p>
    <w:p w:rsidR="00000000" w:rsidDel="00000000" w:rsidP="00000000" w:rsidRDefault="00000000" w:rsidRPr="00000000" w14:paraId="0000003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பலிபீடத்தின் -வடபுறத்தில் அந்த</w:t>
      </w:r>
    </w:p>
    <w:p w:rsidR="00000000" w:rsidDel="00000000" w:rsidP="00000000" w:rsidRDefault="00000000" w:rsidRPr="00000000" w14:paraId="0000003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ஆட்டுக்கடாவை கொல்ல வேண்டும்.</w:t>
      </w:r>
    </w:p>
    <w:p w:rsidR="00000000" w:rsidDel="00000000" w:rsidP="00000000" w:rsidRDefault="00000000" w:rsidRPr="00000000" w14:paraId="0000003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அப்பொழுது ஆரோனின் குமாரனாகிய</w:t>
      </w:r>
    </w:p>
    <w:p w:rsidR="00000000" w:rsidDel="00000000" w:rsidP="00000000" w:rsidRDefault="00000000" w:rsidRPr="00000000" w14:paraId="0000003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ஆசாரியர்கள் அதன் இரத்தத்தைப்</w:t>
      </w:r>
    </w:p>
    <w:p w:rsidR="00000000" w:rsidDel="00000000" w:rsidP="00000000" w:rsidRDefault="00000000" w:rsidRPr="00000000" w14:paraId="0000003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பலிபீடத்தின் மேல் சுற்றிலும்</w:t>
      </w:r>
    </w:p>
    <w:p w:rsidR="00000000" w:rsidDel="00000000" w:rsidP="00000000" w:rsidRDefault="00000000" w:rsidRPr="00000000" w14:paraId="0000003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தெளிக்கக்கவேண்டும் (லேவி 1:11).</w:t>
      </w:r>
    </w:p>
    <w:p w:rsidR="00000000" w:rsidDel="00000000" w:rsidP="00000000" w:rsidRDefault="00000000" w:rsidRPr="00000000" w14:paraId="0000003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பலி செலுத்துகிறான், கடாவை</w:t>
      </w:r>
    </w:p>
    <w:p w:rsidR="00000000" w:rsidDel="00000000" w:rsidP="00000000" w:rsidRDefault="00000000" w:rsidRPr="00000000" w14:paraId="0000003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சந்நிதியில், பலிபீடத்தின்</w:t>
      </w:r>
    </w:p>
    <w:p w:rsidR="00000000" w:rsidDel="00000000" w:rsidP="00000000" w:rsidRDefault="00000000" w:rsidRPr="00000000" w14:paraId="0000004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வடபுறத்தில் கொல்லவேண்டும். தேவனுடைய</w:t>
      </w:r>
    </w:p>
    <w:p w:rsidR="00000000" w:rsidDel="00000000" w:rsidP="00000000" w:rsidRDefault="00000000" w:rsidRPr="00000000" w14:paraId="0000004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சிங்காசனம் உலகத்தின் வடபகுதியில்</w:t>
      </w:r>
    </w:p>
    <w:p w:rsidR="00000000" w:rsidDel="00000000" w:rsidP="00000000" w:rsidRDefault="00000000" w:rsidRPr="00000000" w14:paraId="0000004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இருக்கிறது (ஏசா 14:12-14; சங் 75:6-7)</w:t>
      </w:r>
    </w:p>
    <w:p w:rsidR="00000000" w:rsidDel="00000000" w:rsidP="00000000" w:rsidRDefault="00000000" w:rsidRPr="00000000" w14:paraId="0000004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அவன் அதைச் சந்துசந்தாகத் துண்டித்து</w:t>
      </w:r>
    </w:p>
    <w:p w:rsidR="00000000" w:rsidDel="00000000" w:rsidP="00000000" w:rsidRDefault="00000000" w:rsidRPr="00000000" w14:paraId="0000004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அதன் தலையையும் கொழுப்பையும்</w:t>
      </w:r>
    </w:p>
    <w:p w:rsidR="00000000" w:rsidDel="00000000" w:rsidP="00000000" w:rsidRDefault="00000000" w:rsidRPr="00000000" w14:paraId="0000004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கூட வைக்க வேண்டும்.</w:t>
      </w:r>
    </w:p>
    <w:p w:rsidR="00000000" w:rsidDel="00000000" w:rsidP="00000000" w:rsidRDefault="00000000" w:rsidRPr="00000000" w14:paraId="0000004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அவைகளை ஆசாரியன் பலிபீடத்திலுள்ள</w:t>
      </w:r>
    </w:p>
    <w:p w:rsidR="00000000" w:rsidDel="00000000" w:rsidP="00000000" w:rsidRDefault="00000000" w:rsidRPr="00000000" w14:paraId="0000004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அக்கினியில் இருக்கிற கட்டங்களின் மேல்</w:t>
      </w:r>
    </w:p>
    <w:p w:rsidR="00000000" w:rsidDel="00000000" w:rsidP="00000000" w:rsidRDefault="00000000" w:rsidRPr="00000000" w14:paraId="0000004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அடுக்கி வைக்கக்வேண்டும் (லேவி 1:12).</w:t>
      </w:r>
    </w:p>
    <w:p w:rsidR="00000000" w:rsidDel="00000000" w:rsidP="00000000" w:rsidRDefault="00000000" w:rsidRPr="00000000" w14:paraId="0000004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பலி செலுத்துகிறவரே அந்தக்</w:t>
      </w:r>
    </w:p>
    <w:p w:rsidR="00000000" w:rsidDel="00000000" w:rsidP="00000000" w:rsidRDefault="00000000" w:rsidRPr="00000000" w14:paraId="0000004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கடாவை சந்துசந்தாகத் துண்டிக்க வேண்டும்.</w:t>
      </w:r>
    </w:p>
    <w:p w:rsidR="00000000" w:rsidDel="00000000" w:rsidP="00000000" w:rsidRDefault="00000000" w:rsidRPr="00000000" w14:paraId="0000004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(லேவி 1:2-610-13,14-17)</w:t>
      </w:r>
    </w:p>
    <w:p w:rsidR="00000000" w:rsidDel="00000000" w:rsidP="00000000" w:rsidRDefault="00000000" w:rsidRPr="00000000" w14:paraId="0000004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குடல்களையும் தொடைகளையும் அவன்</w:t>
      </w:r>
    </w:p>
    <w:p w:rsidR="00000000" w:rsidDel="00000000" w:rsidP="00000000" w:rsidRDefault="00000000" w:rsidRPr="00000000" w14:paraId="0000005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தண்ணீரினால் கழுவவேண்டும்</w:t>
      </w:r>
    </w:p>
    <w:p w:rsidR="00000000" w:rsidDel="00000000" w:rsidP="00000000" w:rsidRDefault="00000000" w:rsidRPr="00000000" w14:paraId="0000005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அவைகளையெல்லாம் ஆசாரியன் கொண்டு</w:t>
      </w:r>
    </w:p>
    <w:p w:rsidR="00000000" w:rsidDel="00000000" w:rsidP="00000000" w:rsidRDefault="00000000" w:rsidRPr="00000000" w14:paraId="0000005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வந்து பலிபீடத்தின்மேல் கனிக்க வேண்டும்</w:t>
      </w:r>
    </w:p>
    <w:p w:rsidR="00000000" w:rsidDel="00000000" w:rsidP="00000000" w:rsidRDefault="00000000" w:rsidRPr="00000000" w14:paraId="0000005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சர்வாங்க தகனபலி; இது கர்த்தருக்குச்</w:t>
      </w:r>
    </w:p>
    <w:p w:rsidR="00000000" w:rsidDel="00000000" w:rsidP="00000000" w:rsidRDefault="00000000" w:rsidRPr="00000000" w14:paraId="0000005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சுகந்த வாசனையான தகன பலி (லேவி 1:13)</w:t>
      </w:r>
    </w:p>
    <w:p w:rsidR="00000000" w:rsidDel="00000000" w:rsidP="00000000" w:rsidRDefault="00000000" w:rsidRPr="00000000" w14:paraId="0000005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 சர்வாங்க தகனபலியாக</w:t>
      </w:r>
    </w:p>
    <w:p w:rsidR="00000000" w:rsidDel="00000000" w:rsidP="00000000" w:rsidRDefault="00000000" w:rsidRPr="00000000" w14:paraId="0000005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காளையையோ அல்லது ஆட்டுக்கடாவையோ</w:t>
      </w:r>
    </w:p>
    <w:p w:rsidR="00000000" w:rsidDel="00000000" w:rsidP="00000000" w:rsidRDefault="00000000" w:rsidRPr="00000000" w14:paraId="0000005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செலுத்த திராணியில்லாதவர்கள், காட்டுப்</w:t>
      </w:r>
    </w:p>
    <w:p w:rsidR="00000000" w:rsidDel="00000000" w:rsidP="00000000" w:rsidRDefault="00000000" w:rsidRPr="00000000" w14:paraId="0000005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புறாக்களிலாவது புறாக்குஞ்சுகளிலாவது</w:t>
      </w:r>
    </w:p>
    <w:p w:rsidR="00000000" w:rsidDel="00000000" w:rsidP="00000000" w:rsidRDefault="00000000" w:rsidRPr="00000000" w14:paraId="0000005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எடுத்துச் செலுத்தவேண்டும் (லேவி 1:14).</w:t>
      </w:r>
    </w:p>
    <w:p w:rsidR="00000000" w:rsidDel="00000000" w:rsidP="00000000" w:rsidRDefault="00000000" w:rsidRPr="00000000" w14:paraId="0000005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இதுவும் கர்த்தருக்கு சுகந்த வாசனையான</w:t>
      </w:r>
    </w:p>
    <w:p w:rsidR="00000000" w:rsidDel="00000000" w:rsidP="00000000" w:rsidRDefault="00000000" w:rsidRPr="00000000" w14:paraId="0000005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தகனபலி என்று அழைக்கப்படுகிறது.</w:t>
      </w:r>
    </w:p>
    <w:p w:rsidR="00000000" w:rsidDel="00000000" w:rsidP="00000000" w:rsidRDefault="00000000" w:rsidRPr="00000000" w14:paraId="0000005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சர்வாங்க தகனபலியாக காளையும்,</w:t>
      </w:r>
    </w:p>
    <w:p w:rsidR="00000000" w:rsidDel="00000000" w:rsidP="00000000" w:rsidRDefault="00000000" w:rsidRPr="00000000" w14:paraId="0000005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ஆட்டுக்கடாவையும் செலுத்துவது போல,</w:t>
      </w:r>
    </w:p>
    <w:p w:rsidR="00000000" w:rsidDel="00000000" w:rsidP="00000000" w:rsidRDefault="00000000" w:rsidRPr="00000000" w14:paraId="0000006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காட்டுபுறாவையும் சர்வாங்க தகனபலியாக</w:t>
      </w:r>
    </w:p>
    <w:p w:rsidR="00000000" w:rsidDel="00000000" w:rsidP="00000000" w:rsidRDefault="00000000" w:rsidRPr="00000000" w14:paraId="0000006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செலுத்த வேண்டும்.</w:t>
      </w:r>
    </w:p>
    <w:p w:rsidR="00000000" w:rsidDel="00000000" w:rsidP="00000000" w:rsidRDefault="00000000" w:rsidRPr="00000000" w14:paraId="0000006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அவன் கர்த்தருக்குச் செலுத்துவது</w:t>
      </w:r>
    </w:p>
    <w:p w:rsidR="00000000" w:rsidDel="00000000" w:rsidP="00000000" w:rsidRDefault="00000000" w:rsidRPr="00000000" w14:paraId="0000006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பறவைகளிலிருந்து எடுக்கப்பட்ட சர்வாங்க</w:t>
      </w:r>
    </w:p>
    <w:p w:rsidR="00000000" w:rsidDel="00000000" w:rsidP="00000000" w:rsidRDefault="00000000" w:rsidRPr="00000000" w14:paraId="0000006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தகனபலியானால், காட்டுப் புறாக்களிலாவது</w:t>
      </w:r>
    </w:p>
    <w:p w:rsidR="00000000" w:rsidDel="00000000" w:rsidP="00000000" w:rsidRDefault="00000000" w:rsidRPr="00000000" w14:paraId="0000006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புறாக்குஞ்சுகளிலாவது எடுத்துச் செலுத்த</w:t>
      </w:r>
    </w:p>
    <w:p w:rsidR="00000000" w:rsidDel="00000000" w:rsidP="00000000" w:rsidRDefault="00000000" w:rsidRPr="00000000" w14:paraId="0000006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வேண்டும் (லேவி 1:14)</w:t>
      </w:r>
    </w:p>
    <w:p w:rsidR="00000000" w:rsidDel="00000000" w:rsidP="00000000" w:rsidRDefault="00000000" w:rsidRPr="00000000" w14:paraId="0000006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அதை ஆசாரியன் பலிபீடத்தண்டையில்</w:t>
      </w:r>
    </w:p>
    <w:p w:rsidR="00000000" w:rsidDel="00000000" w:rsidP="00000000" w:rsidRDefault="00000000" w:rsidRPr="00000000" w14:paraId="0000006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கொண்டுவந்து, அதின் தலையைக் கிள்ளி,</w:t>
      </w:r>
    </w:p>
    <w:p w:rsidR="00000000" w:rsidDel="00000000" w:rsidP="00000000" w:rsidRDefault="00000000" w:rsidRPr="00000000" w14:paraId="0000006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பலிபீடத்தில் தகனித்து, அதின் இரத்தத்தைப்</w:t>
      </w:r>
    </w:p>
    <w:p w:rsidR="00000000" w:rsidDel="00000000" w:rsidP="00000000" w:rsidRDefault="00000000" w:rsidRPr="00000000" w14:paraId="0000006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பலிபீடத்தின் பக்கத்தில் சிந்தவிட்டு, அதின்</w:t>
      </w:r>
    </w:p>
    <w:p w:rsidR="00000000" w:rsidDel="00000000" w:rsidP="00000000" w:rsidRDefault="00000000" w:rsidRPr="00000000" w14:paraId="0000006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இரைப்பையை அதின் மலத்தோடுங்கூட</w:t>
      </w:r>
    </w:p>
    <w:p w:rsidR="00000000" w:rsidDel="00000000" w:rsidP="00000000" w:rsidRDefault="00000000" w:rsidRPr="00000000" w14:paraId="0000006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எடுத்து, அதைப் பலிபீடத்தண்டையில்</w:t>
      </w:r>
    </w:p>
    <w:p w:rsidR="00000000" w:rsidDel="00000000" w:rsidP="00000000" w:rsidRDefault="00000000" w:rsidRPr="00000000" w14:paraId="0000006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கீழ்புறமாகச் சாம்பல் இருக்கிற இடத்திலே</w:t>
      </w:r>
    </w:p>
    <w:p w:rsidR="00000000" w:rsidDel="00000000" w:rsidP="00000000" w:rsidRDefault="00000000" w:rsidRPr="00000000" w14:paraId="0000007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எறிந்துவிட்டு, பின்பு அதின் செட்டைகளுடன்</w:t>
      </w:r>
    </w:p>
    <w:p w:rsidR="00000000" w:rsidDel="00000000" w:rsidP="00000000" w:rsidRDefault="00000000" w:rsidRPr="00000000" w14:paraId="0000007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அதை இரண்டாக்காமல் பிளப்பான்;</w:t>
      </w:r>
    </w:p>
    <w:p w:rsidR="00000000" w:rsidDel="00000000" w:rsidP="00000000" w:rsidRDefault="00000000" w:rsidRPr="00000000" w14:paraId="0000007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பின்பு ஆசாரியன் அதைப் பலிபீடத்திலுள்ள</w:t>
      </w:r>
    </w:p>
    <w:p w:rsidR="00000000" w:rsidDel="00000000" w:rsidP="00000000" w:rsidRDefault="00000000" w:rsidRPr="00000000" w14:paraId="0000007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அக்கினியில் இருக்கிற கட்டங்களின் மேல்</w:t>
      </w:r>
    </w:p>
    <w:p w:rsidR="00000000" w:rsidDel="00000000" w:rsidP="00000000" w:rsidRDefault="00000000" w:rsidRPr="00000000" w14:paraId="0000007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தகனிக்க வேண்டும்; இது சர்வாங்க</w:t>
      </w:r>
    </w:p>
    <w:p w:rsidR="00000000" w:rsidDel="00000000" w:rsidP="00000000" w:rsidRDefault="00000000" w:rsidRPr="00000000" w14:paraId="0000007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தகனபலி இது கர்த்தருக்குச் சுகந்த</w:t>
      </w:r>
    </w:p>
    <w:p w:rsidR="00000000" w:rsidDel="00000000" w:rsidP="00000000" w:rsidRDefault="00000000" w:rsidRPr="00000000" w14:paraId="0000007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வாசனையான தகனபலி (லேவி 1:15-17)</w:t>
      </w:r>
    </w:p>
    <w:p w:rsidR="00000000" w:rsidDel="00000000" w:rsidP="00000000" w:rsidRDefault="00000000" w:rsidRPr="00000000" w14:paraId="0000007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சர்வாங்க தகனபலியாக செலுத்தப்படும்</w:t>
      </w:r>
    </w:p>
    <w:p w:rsidR="00000000" w:rsidDel="00000000" w:rsidP="00000000" w:rsidRDefault="00000000" w:rsidRPr="00000000" w14:paraId="0000007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பறவையை ஆசாரியன் பலிபீடத்தண்டையில்</w:t>
      </w:r>
    </w:p>
    <w:p w:rsidR="00000000" w:rsidDel="00000000" w:rsidP="00000000" w:rsidRDefault="00000000" w:rsidRPr="00000000" w14:paraId="0000007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கொண்டு வந்து, அதன் தலையை</w:t>
      </w:r>
    </w:p>
    <w:p w:rsidR="00000000" w:rsidDel="00000000" w:rsidP="00000000" w:rsidRDefault="00000000" w:rsidRPr="00000000" w14:paraId="0000007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கிள்ள வேண்டும் அதன் பின்பு அதை</w:t>
      </w:r>
    </w:p>
    <w:p w:rsidR="00000000" w:rsidDel="00000000" w:rsidP="00000000" w:rsidRDefault="00000000" w:rsidRPr="00000000" w14:paraId="0000007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பலிபீடத்தில் தகனித்து, அதின் இரத்தத்தைப்</w:t>
      </w:r>
    </w:p>
    <w:p w:rsidR="00000000" w:rsidDel="00000000" w:rsidP="00000000" w:rsidRDefault="00000000" w:rsidRPr="00000000" w14:paraId="0000007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பலிபீடத்தின் பக்கத்தில் சிந்தவிடவேண்டும்.</w:t>
      </w:r>
    </w:p>
    <w:p w:rsidR="00000000" w:rsidDel="00000000" w:rsidP="00000000" w:rsidRDefault="00000000" w:rsidRPr="00000000" w14:paraId="0000007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ஆசாரியனே பறவைகளிலிருந்து எடுக்கப்பட்ட</w:t>
      </w:r>
    </w:p>
    <w:p w:rsidR="00000000" w:rsidDel="00000000" w:rsidP="00000000" w:rsidRDefault="00000000" w:rsidRPr="00000000" w14:paraId="0000007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சர்வாங்க தகன பலிகள் எல்லாக்</w:t>
      </w:r>
    </w:p>
    <w:p w:rsidR="00000000" w:rsidDel="00000000" w:rsidP="00000000" w:rsidRDefault="00000000" w:rsidRPr="00000000" w14:paraId="0000008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காரியங்களையும் செய்கிறான். (லேவி 1:15-17)</w:t>
      </w:r>
    </w:p>
    <w:p w:rsidR="00000000" w:rsidDel="00000000" w:rsidP="00000000" w:rsidRDefault="00000000" w:rsidRPr="00000000" w14:paraId="0000008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பெரிய மிருக ஜீவன்களைப் பலியிடும்போது</w:t>
      </w:r>
    </w:p>
    <w:p w:rsidR="00000000" w:rsidDel="00000000" w:rsidP="00000000" w:rsidRDefault="00000000" w:rsidRPr="00000000" w14:paraId="0000008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பலியிடுகிறவர் ஆசாரியருக்குப் பல</w:t>
      </w:r>
    </w:p>
    <w:p w:rsidR="00000000" w:rsidDel="00000000" w:rsidP="00000000" w:rsidRDefault="00000000" w:rsidRPr="00000000" w14:paraId="0000008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உதவிகளைச் செய்கிறார் (லேவி 1:5-610-13)</w:t>
      </w:r>
    </w:p>
    <w:p w:rsidR="00000000" w:rsidDel="00000000" w:rsidP="00000000" w:rsidRDefault="00000000" w:rsidRPr="00000000" w14:paraId="0000008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பறவைகளின் சிறகுகள், சாம்பல்கள்,</w:t>
      </w:r>
    </w:p>
    <w:p w:rsidR="00000000" w:rsidDel="00000000" w:rsidP="00000000" w:rsidRDefault="00000000" w:rsidRPr="00000000" w14:paraId="0000008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மீதமுள்ள பகுதிகள் ஆகியவை</w:t>
      </w:r>
    </w:p>
    <w:p w:rsidR="00000000" w:rsidDel="00000000" w:rsidP="00000000" w:rsidRDefault="00000000" w:rsidRPr="00000000" w14:paraId="0000008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பலிசெலுத்தப்பட்டு முடிந்த பின்பு,</w:t>
      </w:r>
    </w:p>
    <w:p w:rsidR="00000000" w:rsidDel="00000000" w:rsidP="00000000" w:rsidRDefault="00000000" w:rsidRPr="00000000" w14:paraId="0000008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பாளயத்திற்குப் புறம்பே கொண்டுபோகப்படும்.</w:t>
      </w:r>
    </w:p>
    <w:p w:rsidR="00000000" w:rsidDel="00000000" w:rsidP="00000000" w:rsidRDefault="00000000" w:rsidRPr="00000000" w14:paraId="0000008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இதுவே சாம்பல் இருக்கிற இடம் (லேவி 4:12 21)</w:t>
      </w:r>
    </w:p>
    <w:p w:rsidR="00000000" w:rsidDel="00000000" w:rsidP="00000000" w:rsidRDefault="00000000" w:rsidRPr="00000000" w14:paraId="0000008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காளைக்கும் ஆட்டுக்கடாவுக்கும்</w:t>
      </w:r>
    </w:p>
    <w:p w:rsidR="00000000" w:rsidDel="00000000" w:rsidP="00000000" w:rsidRDefault="00000000" w:rsidRPr="00000000" w14:paraId="0000008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இருப்பதுபோல காட்டுபுறாவுக்கு கொம்புகள்</w:t>
      </w:r>
    </w:p>
    <w:p w:rsidR="00000000" w:rsidDel="00000000" w:rsidP="00000000" w:rsidRDefault="00000000" w:rsidRPr="00000000" w14:paraId="0000008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இல்லை. கால்களில் குளம்புகளில் இல்லை.</w:t>
      </w:r>
    </w:p>
    <w:p w:rsidR="00000000" w:rsidDel="00000000" w:rsidP="00000000" w:rsidRDefault="00000000" w:rsidRPr="00000000" w14:paraId="0000008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ஆனாலும் கர்த்தர் தகனபலியாக</w:t>
      </w:r>
    </w:p>
    <w:p w:rsidR="00000000" w:rsidDel="00000000" w:rsidP="00000000" w:rsidRDefault="00000000" w:rsidRPr="00000000" w14:paraId="0000008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செலுத்தப்படும் காட்டுபுறாவையும்</w:t>
      </w:r>
    </w:p>
    <w:p w:rsidR="00000000" w:rsidDel="00000000" w:rsidP="00000000" w:rsidRDefault="00000000" w:rsidRPr="00000000" w14:paraId="0000009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அங்கீகரிக்கிறார். இதுவும் கர்த்தருக்கு சுகந்த</w:t>
      </w:r>
    </w:p>
    <w:p w:rsidR="00000000" w:rsidDel="00000000" w:rsidP="00000000" w:rsidRDefault="00000000" w:rsidRPr="00000000" w14:paraId="0000009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வாசனையான தகன பலி இருக்கிறது.</w:t>
      </w:r>
    </w:p>
    <w:p w:rsidR="00000000" w:rsidDel="00000000" w:rsidP="00000000" w:rsidRDefault="00000000" w:rsidRPr="00000000" w14:paraId="0000009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கர்த்தருக்கு எதை பலியாக செலுத்துகிறோம்</w:t>
      </w:r>
    </w:p>
    <w:p w:rsidR="00000000" w:rsidDel="00000000" w:rsidP="00000000" w:rsidRDefault="00000000" w:rsidRPr="00000000" w14:paraId="0000009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என்பது முக்கியமல்ல அதை எப்படி செலுத்துகிறோம் என்பதே முக்கியம். நம்முடைய இருதயத்தில் கர்த்தர் மீது அன்பும் மனுஷர்மீது பிரியமும் இருக்க வேண்டும்.</w:t>
      </w:r>
    </w:p>
    <w:p w:rsidR="00000000" w:rsidDel="00000000" w:rsidP="00000000" w:rsidRDefault="00000000" w:rsidRPr="00000000" w14:paraId="0000009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"முழு இருதயத்தோடும், முழு மனதோடும், முழு ஆத்துமாவோடும், முழுப்பலத்தோடும் அவரிடத்தில் அன்புகூருகிறதும், தன்னிடத்தில்</w:t>
      </w:r>
    </w:p>
    <w:p w:rsidR="00000000" w:rsidDel="00000000" w:rsidP="00000000" w:rsidRDefault="00000000" w:rsidRPr="00000000" w14:paraId="0000009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அன்புகூருகிறதுபோல் பிறனிடத்தில்</w:t>
      </w:r>
    </w:p>
    <w:p w:rsidR="00000000" w:rsidDel="00000000" w:rsidP="00000000" w:rsidRDefault="00000000" w:rsidRPr="00000000" w14:paraId="0000009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அன்புகூருகிறதுமே சர்வாங்க தகனம் முதலிய</w:t>
      </w:r>
    </w:p>
    <w:p w:rsidR="00000000" w:rsidDel="00000000" w:rsidP="00000000" w:rsidRDefault="00000000" w:rsidRPr="00000000" w14:paraId="0000009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பலிகள் பார்க்கிலும் முக்கியமாயிருக்கிறது" (மாற் 12:33).</w:t>
      </w:r>
    </w:p>
    <w:p w:rsidR="00000000" w:rsidDel="00000000" w:rsidP="00000000" w:rsidRDefault="00000000" w:rsidRPr="00000000" w14:paraId="0000009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ageBreakBefore w:val="0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கர்த்தர் ஆசரிப்புக்கூடாரத்திலிருந்து</w:t>
      </w:r>
    </w:p>
    <w:p w:rsidR="00000000" w:rsidDel="00000000" w:rsidP="00000000" w:rsidRDefault="00000000" w:rsidRPr="00000000" w14:paraId="0000009C">
      <w:pPr>
        <w:pageBreakBefore w:val="0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மோசேயைக் கூப்பிட்டு, அவரை நோக்கி,</w:t>
      </w:r>
    </w:p>
    <w:p w:rsidR="00000000" w:rsidDel="00000000" w:rsidP="00000000" w:rsidRDefault="00000000" w:rsidRPr="00000000" w14:paraId="0000009D">
      <w:pPr>
        <w:pageBreakBefore w:val="0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சர்வாங்க தகனபலி சம்பந்தமான</w:t>
      </w:r>
    </w:p>
    <w:p w:rsidR="00000000" w:rsidDel="00000000" w:rsidP="00000000" w:rsidRDefault="00000000" w:rsidRPr="00000000" w14:paraId="0000009E">
      <w:pPr>
        <w:pageBreakBefore w:val="0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கட்டளைகளை சொல்லுகிறார். அதன்</w:t>
      </w:r>
    </w:p>
    <w:p w:rsidR="00000000" w:rsidDel="00000000" w:rsidP="00000000" w:rsidRDefault="00000000" w:rsidRPr="00000000" w14:paraId="0000009F">
      <w:pPr>
        <w:pageBreakBefore w:val="0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விவரம் வருமாறு :</w:t>
      </w:r>
    </w:p>
    <w:p w:rsidR="00000000" w:rsidDel="00000000" w:rsidP="00000000" w:rsidRDefault="00000000" w:rsidRPr="00000000" w14:paraId="000000A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ageBreakBefore w:val="0"/>
        <w:ind w:left="0" w:firstLine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1.  தகனபலி செலுத்துமாறு</w:t>
      </w:r>
    </w:p>
    <w:p w:rsidR="00000000" w:rsidDel="00000000" w:rsidP="00000000" w:rsidRDefault="00000000" w:rsidRPr="00000000" w14:paraId="000000A2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இஸ்ரவேல் புத்திரரிடத்தில் சொல்லு</w:t>
      </w:r>
    </w:p>
    <w:p w:rsidR="00000000" w:rsidDel="00000000" w:rsidP="00000000" w:rsidRDefault="00000000" w:rsidRPr="00000000" w14:paraId="000000A3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(லேவி 1:2)</w:t>
      </w:r>
    </w:p>
    <w:p w:rsidR="00000000" w:rsidDel="00000000" w:rsidP="00000000" w:rsidRDefault="00000000" w:rsidRPr="00000000" w14:paraId="000000A4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2.  அவன் பழுதற்ற ஒரு காளையைச்</w:t>
      </w:r>
    </w:p>
    <w:p w:rsidR="00000000" w:rsidDel="00000000" w:rsidP="00000000" w:rsidRDefault="00000000" w:rsidRPr="00000000" w14:paraId="000000A6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செலுத்துவானாக (லேவி 1:3)</w:t>
      </w:r>
    </w:p>
    <w:p w:rsidR="00000000" w:rsidDel="00000000" w:rsidP="00000000" w:rsidRDefault="00000000" w:rsidRPr="00000000" w14:paraId="000000A7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3.  பலிசெலுத்துகிறவன்</w:t>
      </w:r>
    </w:p>
    <w:p w:rsidR="00000000" w:rsidDel="00000000" w:rsidP="00000000" w:rsidRDefault="00000000" w:rsidRPr="00000000" w14:paraId="000000A9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அதைமனோற்சகாமாகச் செலுத்த வேண்டும்.</w:t>
      </w:r>
    </w:p>
    <w:p w:rsidR="00000000" w:rsidDel="00000000" w:rsidP="00000000" w:rsidRDefault="00000000" w:rsidRPr="00000000" w14:paraId="000000AA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4. அது தன் பாவ நிவர்த்தி கொண்</w:t>
      </w:r>
    </w:p>
    <w:p w:rsidR="00000000" w:rsidDel="00000000" w:rsidP="00000000" w:rsidRDefault="00000000" w:rsidRPr="00000000" w14:paraId="000000AC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அங்கீகரிக்கப்படும்படி தன் கையை</w:t>
      </w:r>
    </w:p>
    <w:p w:rsidR="00000000" w:rsidDel="00000000" w:rsidP="00000000" w:rsidRDefault="00000000" w:rsidRPr="00000000" w14:paraId="000000AD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அதின் தலையின் மேல் வைக்க</w:t>
      </w:r>
    </w:p>
    <w:p w:rsidR="00000000" w:rsidDel="00000000" w:rsidP="00000000" w:rsidRDefault="00000000" w:rsidRPr="00000000" w14:paraId="000000AE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வேண்டும் (லேவி 1:4)</w:t>
      </w:r>
    </w:p>
    <w:p w:rsidR="00000000" w:rsidDel="00000000" w:rsidP="00000000" w:rsidRDefault="00000000" w:rsidRPr="00000000" w14:paraId="000000AF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5.  கர்த்தருடைய சந்நிதியில் அந்தக்</w:t>
      </w:r>
    </w:p>
    <w:p w:rsidR="00000000" w:rsidDel="00000000" w:rsidP="00000000" w:rsidRDefault="00000000" w:rsidRPr="00000000" w14:paraId="000000B1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காளையைக் கொள்ளக்கடவன். (லேவி 1:5)</w:t>
      </w:r>
    </w:p>
    <w:p w:rsidR="00000000" w:rsidDel="00000000" w:rsidP="00000000" w:rsidRDefault="00000000" w:rsidRPr="00000000" w14:paraId="000000B2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6.  ஆசாரியர்கள் - அதன் இரத்தத்தை</w:t>
      </w:r>
    </w:p>
    <w:p w:rsidR="00000000" w:rsidDel="00000000" w:rsidP="00000000" w:rsidRDefault="00000000" w:rsidRPr="00000000" w14:paraId="000000B4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எடுத்து அதை ஆசரிப்புக் கூடாரவாசலில்</w:t>
      </w:r>
    </w:p>
    <w:p w:rsidR="00000000" w:rsidDel="00000000" w:rsidP="00000000" w:rsidRDefault="00000000" w:rsidRPr="00000000" w14:paraId="000000B5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இருக்கிற பலிபீடத்தின் மேல் சுற்றிலும் தெளிக்கக்கடவர்கள்.</w:t>
      </w:r>
    </w:p>
    <w:p w:rsidR="00000000" w:rsidDel="00000000" w:rsidP="00000000" w:rsidRDefault="00000000" w:rsidRPr="00000000" w14:paraId="000000B6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7. பலி செலுத்துகிறவன் அந்தச் சர்வாங்க</w:t>
      </w:r>
    </w:p>
    <w:p w:rsidR="00000000" w:rsidDel="00000000" w:rsidP="00000000" w:rsidRDefault="00000000" w:rsidRPr="00000000" w14:paraId="000000B8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தகனபலியைத் தோலுரித்து, அதைச்</w:t>
      </w:r>
    </w:p>
    <w:p w:rsidR="00000000" w:rsidDel="00000000" w:rsidP="00000000" w:rsidRDefault="00000000" w:rsidRPr="00000000" w14:paraId="000000B9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சந்துசந்தாகத் துண்டிக்கக்கடவன்.</w:t>
      </w:r>
    </w:p>
    <w:p w:rsidR="00000000" w:rsidDel="00000000" w:rsidP="00000000" w:rsidRDefault="00000000" w:rsidRPr="00000000" w14:paraId="000000BA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(லேவி 1:6)</w:t>
      </w:r>
    </w:p>
    <w:p w:rsidR="00000000" w:rsidDel="00000000" w:rsidP="00000000" w:rsidRDefault="00000000" w:rsidRPr="00000000" w14:paraId="000000BB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8.  ஆசாரியர் பலிபீடத்தின்மேல் அக்கினியைப்</w:t>
      </w:r>
    </w:p>
    <w:p w:rsidR="00000000" w:rsidDel="00000000" w:rsidP="00000000" w:rsidRDefault="00000000" w:rsidRPr="00000000" w14:paraId="000000BD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போட்டு, அக்கினியின் மேல் கட்டைகளை</w:t>
      </w:r>
    </w:p>
    <w:p w:rsidR="00000000" w:rsidDel="00000000" w:rsidP="00000000" w:rsidRDefault="00000000" w:rsidRPr="00000000" w14:paraId="000000BE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அடுக்கி, துண்டங்களையும் தலையையும்</w:t>
      </w:r>
    </w:p>
    <w:p w:rsidR="00000000" w:rsidDel="00000000" w:rsidP="00000000" w:rsidRDefault="00000000" w:rsidRPr="00000000" w14:paraId="000000BF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கொழுப்பையும் பலிபீடத்திலுள்ள அக்கினியில் இருக்கிற கட்டங்களின் மேல்</w:t>
      </w:r>
    </w:p>
    <w:p w:rsidR="00000000" w:rsidDel="00000000" w:rsidP="00000000" w:rsidRDefault="00000000" w:rsidRPr="00000000" w14:paraId="000000C0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அடுக்கி வைக்கக்கடவர்கள். அதின்</w:t>
      </w:r>
    </w:p>
    <w:p w:rsidR="00000000" w:rsidDel="00000000" w:rsidP="00000000" w:rsidRDefault="00000000" w:rsidRPr="00000000" w14:paraId="000000C1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குடல்களையும் தொடைகளையும் அவன்</w:t>
      </w:r>
    </w:p>
    <w:p w:rsidR="00000000" w:rsidDel="00000000" w:rsidP="00000000" w:rsidRDefault="00000000" w:rsidRPr="00000000" w14:paraId="000000C2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தண்ணீரினால் கழுவுவானாக; அவைகளையெல்லாம் ஆசாரியன்</w:t>
      </w:r>
    </w:p>
    <w:p w:rsidR="00000000" w:rsidDel="00000000" w:rsidP="00000000" w:rsidRDefault="00000000" w:rsidRPr="00000000" w14:paraId="000000C3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பலிபீடத்தின் மேல் சர்வாங்க</w:t>
      </w:r>
    </w:p>
    <w:p w:rsidR="00000000" w:rsidDel="00000000" w:rsidP="00000000" w:rsidRDefault="00000000" w:rsidRPr="00000000" w14:paraId="000000C4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தகனபலியாகத் தகனிக்கக்கடவன்.</w:t>
      </w:r>
    </w:p>
    <w:p w:rsidR="00000000" w:rsidDel="00000000" w:rsidP="00000000" w:rsidRDefault="00000000" w:rsidRPr="00000000" w14:paraId="000000C5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9.  பழுதற்ற - செம்மறியாடையாவது</w:t>
      </w:r>
    </w:p>
    <w:p w:rsidR="00000000" w:rsidDel="00000000" w:rsidP="00000000" w:rsidRDefault="00000000" w:rsidRPr="00000000" w14:paraId="000000C7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வெள்ளாடையாவது பலி செலுத்தக்</w:t>
      </w:r>
    </w:p>
    <w:p w:rsidR="00000000" w:rsidDel="00000000" w:rsidP="00000000" w:rsidRDefault="00000000" w:rsidRPr="00000000" w14:paraId="000000C8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கொண்டுவர வேண்டும் (லேவி 1:10).</w:t>
      </w:r>
    </w:p>
    <w:p w:rsidR="00000000" w:rsidDel="00000000" w:rsidP="00000000" w:rsidRDefault="00000000" w:rsidRPr="00000000" w14:paraId="000000C9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10.  கர்த்தருடைய சந்நிதியில் பலிபீடத்தின்</w:t>
      </w:r>
    </w:p>
    <w:p w:rsidR="00000000" w:rsidDel="00000000" w:rsidP="00000000" w:rsidRDefault="00000000" w:rsidRPr="00000000" w14:paraId="000000CB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வடபுறத்தில் பலிசெலுத்துகிறவன் கொல்லக்கடவன் (லேவி 1:11)</w:t>
      </w:r>
    </w:p>
    <w:p w:rsidR="00000000" w:rsidDel="00000000" w:rsidP="00000000" w:rsidRDefault="00000000" w:rsidRPr="00000000" w14:paraId="000000CC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11.  ஆசாரியர்கள் அதின் இரத்தத்தைப் பலி</w:t>
      </w:r>
    </w:p>
    <w:p w:rsidR="00000000" w:rsidDel="00000000" w:rsidP="00000000" w:rsidRDefault="00000000" w:rsidRPr="00000000" w14:paraId="000000CE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பீடத்தின் மேல் சுற்றிலும் தெளிக்கக் கடவர்கள்.</w:t>
      </w:r>
    </w:p>
    <w:p w:rsidR="00000000" w:rsidDel="00000000" w:rsidP="00000000" w:rsidRDefault="00000000" w:rsidRPr="00000000" w14:paraId="000000CF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12.  பலியிடுகிறவன் அதைச் சந்துசந்தாகத்</w:t>
      </w:r>
    </w:p>
    <w:p w:rsidR="00000000" w:rsidDel="00000000" w:rsidP="00000000" w:rsidRDefault="00000000" w:rsidRPr="00000000" w14:paraId="000000D1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துண்டிக்க வேண்டும் (லேவி 1:12)</w:t>
      </w:r>
    </w:p>
    <w:p w:rsidR="00000000" w:rsidDel="00000000" w:rsidP="00000000" w:rsidRDefault="00000000" w:rsidRPr="00000000" w14:paraId="000000D2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13.  அவைகளை ஆசாரியன்</w:t>
      </w:r>
    </w:p>
    <w:p w:rsidR="00000000" w:rsidDel="00000000" w:rsidP="00000000" w:rsidRDefault="00000000" w:rsidRPr="00000000" w14:paraId="000000D4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பலிபீடத்திலுள்ள அக்கினியில்</w:t>
      </w:r>
    </w:p>
    <w:p w:rsidR="00000000" w:rsidDel="00000000" w:rsidP="00000000" w:rsidRDefault="00000000" w:rsidRPr="00000000" w14:paraId="000000D5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இருக்கிற கட்டங்களின் மேல் அடுக்கி</w:t>
      </w:r>
    </w:p>
    <w:p w:rsidR="00000000" w:rsidDel="00000000" w:rsidP="00000000" w:rsidRDefault="00000000" w:rsidRPr="00000000" w14:paraId="000000D6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வைக்கக்கடவன். - குடல்களையும்</w:t>
      </w:r>
    </w:p>
    <w:p w:rsidR="00000000" w:rsidDel="00000000" w:rsidP="00000000" w:rsidRDefault="00000000" w:rsidRPr="00000000" w14:paraId="000000D7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தொடைகளையும் அவன்</w:t>
      </w:r>
    </w:p>
    <w:p w:rsidR="00000000" w:rsidDel="00000000" w:rsidP="00000000" w:rsidRDefault="00000000" w:rsidRPr="00000000" w14:paraId="000000D8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தண்ணீரினால் கழுவுவேன்;</w:t>
      </w:r>
    </w:p>
    <w:p w:rsidR="00000000" w:rsidDel="00000000" w:rsidP="00000000" w:rsidRDefault="00000000" w:rsidRPr="00000000" w14:paraId="000000D9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அவைகளையெல்லாம் ஆசாரியன்</w:t>
      </w:r>
    </w:p>
    <w:p w:rsidR="00000000" w:rsidDel="00000000" w:rsidP="00000000" w:rsidRDefault="00000000" w:rsidRPr="00000000" w14:paraId="000000DA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கொண்டுவந்து பலிபீடத்தின் மேல்</w:t>
      </w:r>
    </w:p>
    <w:p w:rsidR="00000000" w:rsidDel="00000000" w:rsidP="00000000" w:rsidRDefault="00000000" w:rsidRPr="00000000" w14:paraId="000000DB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தகனிக்கக்கடவன்; (லேவி 1:12-13)</w:t>
      </w:r>
    </w:p>
    <w:p w:rsidR="00000000" w:rsidDel="00000000" w:rsidP="00000000" w:rsidRDefault="00000000" w:rsidRPr="00000000" w14:paraId="000000DC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14.  பலிசெலுத்துகிறவன் காட்டுப்புறாக்களிலாவதுபுறாக்குஞ்சுகளிலாவது எடுத்துச் செலுத்தக்கடவன் (லேவி 1:14)</w:t>
      </w:r>
    </w:p>
    <w:p w:rsidR="00000000" w:rsidDel="00000000" w:rsidP="00000000" w:rsidRDefault="00000000" w:rsidRPr="00000000" w14:paraId="000000DE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15.  அதை ஆசாரியன் பலிபீடத்தண்டையில்</w:t>
      </w:r>
    </w:p>
    <w:p w:rsidR="00000000" w:rsidDel="00000000" w:rsidP="00000000" w:rsidRDefault="00000000" w:rsidRPr="00000000" w14:paraId="000000E0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கொண்டு வந்து, அதன் தலையை</w:t>
      </w:r>
    </w:p>
    <w:p w:rsidR="00000000" w:rsidDel="00000000" w:rsidP="00000000" w:rsidRDefault="00000000" w:rsidRPr="00000000" w14:paraId="000000E1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கிள்ளி, பலிபீடத்தில் தகனித்து, அதின்</w:t>
      </w:r>
    </w:p>
    <w:p w:rsidR="00000000" w:rsidDel="00000000" w:rsidP="00000000" w:rsidRDefault="00000000" w:rsidRPr="00000000" w14:paraId="000000E2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இரத்தத்தைப் பலிபீடத்தின் பக்கத்தில்</w:t>
      </w:r>
    </w:p>
    <w:p w:rsidR="00000000" w:rsidDel="00000000" w:rsidP="00000000" w:rsidRDefault="00000000" w:rsidRPr="00000000" w14:paraId="000000E3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சிந்தவிட்டு அதன் இரைப்பை</w:t>
      </w:r>
    </w:p>
    <w:p w:rsidR="00000000" w:rsidDel="00000000" w:rsidP="00000000" w:rsidRDefault="00000000" w:rsidRPr="00000000" w14:paraId="000000E4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அதின் மலத்தோடுங்கூட எடுத்து</w:t>
      </w:r>
    </w:p>
    <w:p w:rsidR="00000000" w:rsidDel="00000000" w:rsidP="00000000" w:rsidRDefault="00000000" w:rsidRPr="00000000" w14:paraId="000000E5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அதைப் பலிபீடத்தண்டையில்</w:t>
      </w:r>
    </w:p>
    <w:p w:rsidR="00000000" w:rsidDel="00000000" w:rsidP="00000000" w:rsidRDefault="00000000" w:rsidRPr="00000000" w14:paraId="000000E6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கீழ்ப்புறமாக சாம்பல் இருக்கிற</w:t>
      </w:r>
    </w:p>
    <w:p w:rsidR="00000000" w:rsidDel="00000000" w:rsidP="00000000" w:rsidRDefault="00000000" w:rsidRPr="00000000" w14:paraId="000000E7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இடத்திலே எறிந்துவிட்டு</w:t>
      </w:r>
    </w:p>
    <w:p w:rsidR="00000000" w:rsidDel="00000000" w:rsidP="00000000" w:rsidRDefault="00000000" w:rsidRPr="00000000" w14:paraId="000000E8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பின்பு அதின் செட்டைகளுடன் அதை</w:t>
      </w:r>
    </w:p>
    <w:p w:rsidR="00000000" w:rsidDel="00000000" w:rsidP="00000000" w:rsidRDefault="00000000" w:rsidRPr="00000000" w14:paraId="000000E9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இரண்டாக்காமல் பிளப்பானாக; பின்பு</w:t>
      </w:r>
    </w:p>
    <w:p w:rsidR="00000000" w:rsidDel="00000000" w:rsidP="00000000" w:rsidRDefault="00000000" w:rsidRPr="00000000" w14:paraId="000000EA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ஆசாரியன் அதைப் பலிபீடத்திலுள்ள</w:t>
      </w:r>
    </w:p>
    <w:p w:rsidR="00000000" w:rsidDel="00000000" w:rsidP="00000000" w:rsidRDefault="00000000" w:rsidRPr="00000000" w14:paraId="000000EB">
      <w:pPr>
        <w:pageBreakBefore w:val="0"/>
        <w:rPr>
          <w:b w:val="1"/>
          <w:bCs w:val="1"/>
          <w:color w:val="07376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அக்கினியில் இருக்கிற கட்டங்களின் மேல் தகனிக்கக்கடவன் (லேவி 1:15-17; லேவி 15:10).</w:t>
      </w:r>
    </w:p>
    <w:p w:rsidR="00000000" w:rsidDel="00000000" w:rsidP="00000000" w:rsidRDefault="00000000" w:rsidRPr="00000000" w14:paraId="000000E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சர்வாங்க தகனபலி கிறிஸ்துவிற்கு</w:t>
      </w:r>
    </w:p>
    <w:p w:rsidR="00000000" w:rsidDel="00000000" w:rsidP="00000000" w:rsidRDefault="00000000" w:rsidRPr="00000000" w14:paraId="000000E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அடையாளமாகும். கிறிஸ்துவானவர் தம்மை</w:t>
      </w:r>
    </w:p>
    <w:p w:rsidR="00000000" w:rsidDel="00000000" w:rsidP="00000000" w:rsidRDefault="00000000" w:rsidRPr="00000000" w14:paraId="000000E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 பாவமும் அற்றவராகப் பழுதற்றவராகத்</w:t>
      </w:r>
    </w:p>
    <w:p w:rsidR="00000000" w:rsidDel="00000000" w:rsidP="00000000" w:rsidRDefault="00000000" w:rsidRPr="00000000" w14:paraId="000000F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தேவனிடத்தில் ஒப்புக்கொடுத்தார்.</w:t>
      </w:r>
    </w:p>
    <w:p w:rsidR="00000000" w:rsidDel="00000000" w:rsidP="00000000" w:rsidRDefault="00000000" w:rsidRPr="00000000" w14:paraId="000000F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மனுஷருடைய பாவங்களுக்கு பரிகாரமாக</w:t>
      </w:r>
    </w:p>
    <w:p w:rsidR="00000000" w:rsidDel="00000000" w:rsidP="00000000" w:rsidRDefault="00000000" w:rsidRPr="00000000" w14:paraId="000000F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கிறிஸ்து மரித்தார். மனுஷனுடைய</w:t>
      </w:r>
    </w:p>
    <w:p w:rsidR="00000000" w:rsidDel="00000000" w:rsidP="00000000" w:rsidRDefault="00000000" w:rsidRPr="00000000" w14:paraId="000000F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பாவங்களுக்காக மனுஷன் மரிக்கவேண்டிய</w:t>
      </w:r>
    </w:p>
    <w:p w:rsidR="00000000" w:rsidDel="00000000" w:rsidP="00000000" w:rsidRDefault="00000000" w:rsidRPr="00000000" w14:paraId="000000F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ஸ்தானத்தில் இயேசு கிறிஸ்து மரித்தார்.</w:t>
      </w:r>
    </w:p>
    <w:p w:rsidR="00000000" w:rsidDel="00000000" w:rsidP="00000000" w:rsidRDefault="00000000" w:rsidRPr="00000000" w14:paraId="000000F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(யோவான் 3.16 எபி 2:9-18 எபி 9:11-14; எபி 10:1-18; 1 பேதுரு 1:18-23;</w:t>
      </w:r>
    </w:p>
    <w:p w:rsidR="00000000" w:rsidDel="00000000" w:rsidP="00000000" w:rsidRDefault="00000000" w:rsidRPr="00000000" w14:paraId="000000F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1பேதுரு 2:24).</w:t>
      </w:r>
    </w:p>
    <w:p w:rsidR="00000000" w:rsidDel="00000000" w:rsidP="00000000" w:rsidRDefault="00000000" w:rsidRPr="00000000" w14:paraId="000000F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சர்வாங்க தகனபலியாக தோலைத்</w:t>
      </w:r>
    </w:p>
    <w:p w:rsidR="00000000" w:rsidDel="00000000" w:rsidP="00000000" w:rsidRDefault="00000000" w:rsidRPr="00000000" w14:paraId="000000F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தவிர, மற்ற எல்லாமே கனிக்கப்படுகிறது.</w:t>
      </w:r>
    </w:p>
    <w:p w:rsidR="00000000" w:rsidDel="00000000" w:rsidP="00000000" w:rsidRDefault="00000000" w:rsidRPr="00000000" w14:paraId="000000F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மற்ற பள்ளிகளில் ஆசாரியருக்காக ஒரு பகுதி</w:t>
      </w:r>
    </w:p>
    <w:p w:rsidR="00000000" w:rsidDel="00000000" w:rsidP="00000000" w:rsidRDefault="00000000" w:rsidRPr="00000000" w14:paraId="000000F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ஒதுக்கப்படும். ஆனால் சர்வாங்க தகன பலி யில்</w:t>
      </w:r>
    </w:p>
    <w:p w:rsidR="00000000" w:rsidDel="00000000" w:rsidP="00000000" w:rsidRDefault="00000000" w:rsidRPr="00000000" w14:paraId="000000F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ஆசாரியருக்கு ஒன்றும் ஒதுக்கப்படாமல்</w:t>
      </w:r>
    </w:p>
    <w:p w:rsidR="00000000" w:rsidDel="00000000" w:rsidP="00000000" w:rsidRDefault="00000000" w:rsidRPr="00000000" w14:paraId="000000F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எல்லாமே கனிக்கப்படுகிறது.</w:t>
      </w:r>
    </w:p>
    <w:p w:rsidR="00000000" w:rsidDel="00000000" w:rsidP="00000000" w:rsidRDefault="00000000" w:rsidRPr="00000000" w14:paraId="000000F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சர்வாங்க தகனபலி கர்த்தருக்குச்</w:t>
      </w:r>
    </w:p>
    <w:p w:rsidR="00000000" w:rsidDel="00000000" w:rsidP="00000000" w:rsidRDefault="00000000" w:rsidRPr="00000000" w14:paraId="0000010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சுகந்த வாசனையான தகன பலி இருக்கிறது.</w:t>
      </w:r>
    </w:p>
    <w:p w:rsidR="00000000" w:rsidDel="00000000" w:rsidP="00000000" w:rsidRDefault="00000000" w:rsidRPr="00000000" w14:paraId="0000010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இதில் பிரியமாக இருக்கிறார்.</w:t>
      </w:r>
    </w:p>
    <w:p w:rsidR="00000000" w:rsidDel="00000000" w:rsidP="00000000" w:rsidRDefault="00000000" w:rsidRPr="00000000" w14:paraId="0000010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ஆகையினால், சர்வாங்க தகனபலிக்குக்</w:t>
      </w:r>
    </w:p>
    <w:p w:rsidR="00000000" w:rsidDel="00000000" w:rsidP="00000000" w:rsidRDefault="00000000" w:rsidRPr="00000000" w14:paraId="0000010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"கர்த்தருக்குச் சுகந்தவாசனையான தகன பலி"</w:t>
      </w:r>
    </w:p>
    <w:p w:rsidR="00000000" w:rsidDel="00000000" w:rsidP="00000000" w:rsidRDefault="00000000" w:rsidRPr="00000000" w14:paraId="0000010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என்னும் பெயர் வழங்கப்பட்டிருக்கிறது.</w:t>
      </w:r>
    </w:p>
    <w:p w:rsidR="00000000" w:rsidDel="00000000" w:rsidP="00000000" w:rsidRDefault="00000000" w:rsidRPr="00000000" w14:paraId="0000010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(ஆதி 8:21). இவையெல்லாம் கிறிஸ்துவிற்கு</w:t>
      </w:r>
    </w:p>
    <w:p w:rsidR="00000000" w:rsidDel="00000000" w:rsidP="00000000" w:rsidRDefault="00000000" w:rsidRPr="00000000" w14:paraId="0000010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அடையாளமாகும். கிறிஸ்துவானவர்</w:t>
      </w:r>
    </w:p>
    <w:p w:rsidR="00000000" w:rsidDel="00000000" w:rsidP="00000000" w:rsidRDefault="00000000" w:rsidRPr="00000000" w14:paraId="0000010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தேவனுக்கு தம்மை மரணபரியந்தம் ஒப்புக்கொடுத்தார் தம்மையே பலியாக</w:t>
      </w:r>
    </w:p>
    <w:p w:rsidR="00000000" w:rsidDel="00000000" w:rsidP="00000000" w:rsidRDefault="00000000" w:rsidRPr="00000000" w14:paraId="0000010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அர்ப்பணித்தார். இயேசு கிறிஸ்து பாவத்தை</w:t>
      </w:r>
    </w:p>
    <w:p w:rsidR="00000000" w:rsidDel="00000000" w:rsidP="00000000" w:rsidRDefault="00000000" w:rsidRPr="00000000" w14:paraId="0000010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சமந்தா என்பதற்கு சுகந்த வாசனையல்லாத</w:t>
      </w:r>
    </w:p>
    <w:p w:rsidR="00000000" w:rsidDel="00000000" w:rsidP="00000000" w:rsidRDefault="00000000" w:rsidRPr="00000000" w14:paraId="0000010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பலிகள் அடையாளமாகும் (எபே 5:21.</w:t>
      </w:r>
    </w:p>
    <w:p w:rsidR="00000000" w:rsidDel="00000000" w:rsidP="00000000" w:rsidRDefault="00000000" w:rsidRPr="00000000" w14:paraId="0000010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pageBreakBefore w:val="0"/>
        <w:jc w:val="center"/>
        <w:rPr>
          <w:rFonts w:ascii="Oswald" w:cs="Oswald" w:eastAsia="Oswald" w:hAnsi="Oswald"/>
          <w:b w:val="1"/>
          <w:bCs w:val="1"/>
          <w:color w:val="0000ff"/>
          <w:sz w:val="26"/>
          <w:szCs w:val="26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color w:val="0000ff"/>
          <w:sz w:val="26"/>
          <w:szCs w:val="26"/>
          <w:rtl w:val="0"/>
        </w:rPr>
        <w:t xml:space="preserve">Pastor. Charles Sathish Kumar</w:t>
      </w:r>
    </w:p>
    <w:p w:rsidR="00000000" w:rsidDel="00000000" w:rsidP="00000000" w:rsidRDefault="00000000" w:rsidRPr="00000000" w14:paraId="0000010E">
      <w:pPr>
        <w:pageBreakBefore w:val="0"/>
        <w:jc w:val="center"/>
        <w:rPr>
          <w:rFonts w:ascii="Bree Serif" w:cs="Bree Serif" w:eastAsia="Bree Serif" w:hAnsi="Bree Serif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Fonts w:ascii="Bree Serif" w:cs="Bree Serif" w:eastAsia="Bree Serif" w:hAnsi="Bree Serif"/>
          <w:b w:val="1"/>
          <w:bCs w:val="1"/>
          <w:color w:val="ff0000"/>
          <w:sz w:val="20"/>
          <w:szCs w:val="20"/>
          <w:rtl w:val="0"/>
        </w:rPr>
        <w:t xml:space="preserve">ICA WMM Veppamkuppam</w:t>
      </w:r>
    </w:p>
    <w:p w:rsidR="00000000" w:rsidDel="00000000" w:rsidP="00000000" w:rsidRDefault="00000000" w:rsidRPr="00000000" w14:paraId="0000010F">
      <w:pPr>
        <w:pageBreakBefore w:val="0"/>
        <w:jc w:val="center"/>
        <w:rPr>
          <w:rFonts w:ascii="Bree Serif" w:cs="Bree Serif" w:eastAsia="Bree Serif" w:hAnsi="Bree Serif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Fonts w:ascii="Bree Serif" w:cs="Bree Serif" w:eastAsia="Bree Serif" w:hAnsi="Bree Serif"/>
          <w:b w:val="1"/>
          <w:bCs w:val="1"/>
          <w:color w:val="ff0000"/>
          <w:sz w:val="20"/>
          <w:szCs w:val="20"/>
          <w:rtl w:val="0"/>
        </w:rPr>
        <w:t xml:space="preserve">Vellore</w:t>
      </w:r>
    </w:p>
    <w:p w:rsidR="00000000" w:rsidDel="00000000" w:rsidP="00000000" w:rsidRDefault="00000000" w:rsidRPr="00000000" w14:paraId="00000110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  <w:font w:name="Oswald">
    <w:embedRegular w:fontKey="{00000000-0000-0000-0000-000000000000}" r:id="rId1" w:subsetted="0"/>
    <w:embedBold w:fontKey="{00000000-0000-0000-0000-000000000000}" r:id="rId2" w:subsetted="0"/>
  </w:font>
  <w:font w:name="Bree Serif">
    <w:embedRegular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swald-regular.ttf"/><Relationship Id="rId2" Type="http://schemas.openxmlformats.org/officeDocument/2006/relationships/font" Target="fonts/Oswald-bold.ttf"/><Relationship Id="rId3" Type="http://schemas.openxmlformats.org/officeDocument/2006/relationships/font" Target="fonts/BreeSerif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