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ageBreakBefore w:val="0"/>
        <w:rPr>
          <w:b w:val="1"/>
          <w:bCs w:val="1"/>
          <w:color w:val="ff0000"/>
        </w:rPr>
      </w:pPr>
      <w:bookmarkStart w:colFirst="0" w:colLast="0" w:name="_rmjrsdia8g5p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புளித்தமா, தேன், உப்பு (லேவி 2:11-16)</w:t>
      </w:r>
    </w:p>
    <w:p w:rsidR="00000000" w:rsidDel="00000000" w:rsidP="00000000" w:rsidRDefault="00000000" w:rsidRPr="00000000" w14:paraId="00000002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தமக்கு காணிக்கையாக செலுத்தப்படும்</w:t>
      </w:r>
    </w:p>
    <w:p w:rsidR="00000000" w:rsidDel="00000000" w:rsidP="00000000" w:rsidRDefault="00000000" w:rsidRPr="00000000" w14:paraId="00000004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போஜன பலி யில் புளித்தமாவும் தேனும்</w:t>
      </w:r>
    </w:p>
    <w:p w:rsidR="00000000" w:rsidDel="00000000" w:rsidP="00000000" w:rsidRDefault="00000000" w:rsidRPr="00000000" w14:paraId="00000005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சேர்க்கப்படக்கூடாது என்று கர்த்தர்</w:t>
      </w:r>
    </w:p>
    <w:p w:rsidR="00000000" w:rsidDel="00000000" w:rsidP="00000000" w:rsidRDefault="00000000" w:rsidRPr="00000000" w14:paraId="00000006">
      <w:pPr>
        <w:pageBreakBefore w:val="0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தடை பண்ணுகிறார். </w:t>
      </w: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"நீங்கள் கர்த்தருக்குச்</w:t>
      </w:r>
    </w:p>
    <w:p w:rsidR="00000000" w:rsidDel="00000000" w:rsidP="00000000" w:rsidRDefault="00000000" w:rsidRPr="00000000" w14:paraId="00000007">
      <w:pPr>
        <w:pageBreakBefore w:val="0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செலுத்தும் எந்த போஜனபலியும்</w:t>
      </w:r>
    </w:p>
    <w:p w:rsidR="00000000" w:rsidDel="00000000" w:rsidP="00000000" w:rsidRDefault="00000000" w:rsidRPr="00000000" w14:paraId="00000008">
      <w:pPr>
        <w:pageBreakBefore w:val="0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புளித்த மாவில் செய்யப்படாதிருப்பதாக.;</w:t>
      </w:r>
    </w:p>
    <w:p w:rsidR="00000000" w:rsidDel="00000000" w:rsidP="00000000" w:rsidRDefault="00000000" w:rsidRPr="00000000" w14:paraId="00000009">
      <w:pPr>
        <w:pageBreakBefore w:val="0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புளித்தமாவுள்ளதொன்றையும் -தேனுள்ள</w:t>
      </w:r>
    </w:p>
    <w:p w:rsidR="00000000" w:rsidDel="00000000" w:rsidP="00000000" w:rsidRDefault="00000000" w:rsidRPr="00000000" w14:paraId="0000000A">
      <w:pPr>
        <w:pageBreakBefore w:val="0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தொன்றையும் கர்த்தருக்குத் தகனபலியாகத்</w:t>
      </w:r>
    </w:p>
    <w:p w:rsidR="00000000" w:rsidDel="00000000" w:rsidP="00000000" w:rsidRDefault="00000000" w:rsidRPr="00000000" w14:paraId="0000000B">
      <w:pPr>
        <w:pageBreakBefore w:val="0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தகனிக்கவேண்டாம்" (லேவி 2:11) என்று</w:t>
      </w:r>
    </w:p>
    <w:p w:rsidR="00000000" w:rsidDel="00000000" w:rsidP="00000000" w:rsidRDefault="00000000" w:rsidRPr="00000000" w14:paraId="0000000C">
      <w:pPr>
        <w:pageBreakBefore w:val="0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கர்த்தர் சொல்லுகிறார்</w:t>
      </w:r>
    </w:p>
    <w:p w:rsidR="00000000" w:rsidDel="00000000" w:rsidP="00000000" w:rsidRDefault="00000000" w:rsidRPr="00000000" w14:paraId="0000000D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இஸ்ரவேல் புத்திரர் எகிப்து தேசத்திலிருந்து</w:t>
      </w:r>
    </w:p>
    <w:p w:rsidR="00000000" w:rsidDel="00000000" w:rsidP="00000000" w:rsidRDefault="00000000" w:rsidRPr="00000000" w14:paraId="0000000F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புறப்பட்டு வந்தபோது அவர்கள் புளிப்பில்லாத</w:t>
      </w:r>
    </w:p>
    <w:p w:rsidR="00000000" w:rsidDel="00000000" w:rsidP="00000000" w:rsidRDefault="00000000" w:rsidRPr="00000000" w14:paraId="00000010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அப்பத்தை புசித்தார்கள் அதை நினைவுகூரும் வண்ணமாக அவர்கள் கர்த்தருக்கு போஜன பலியை காணிக்கையாக செலுத்தும்போது, புளிப்பில்லாத மாவையே செலுத்துகிறார்கள்.</w:t>
      </w:r>
    </w:p>
    <w:p w:rsidR="00000000" w:rsidDel="00000000" w:rsidP="00000000" w:rsidRDefault="00000000" w:rsidRPr="00000000" w14:paraId="00000011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கானான் தேசம் பாலும் தேனும் ஓடுகிற</w:t>
      </w:r>
    </w:p>
    <w:p w:rsidR="00000000" w:rsidDel="00000000" w:rsidP="00000000" w:rsidRDefault="00000000" w:rsidRPr="00000000" w14:paraId="00000013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தேசம். ஆனாலும் தேன் உள்ளது எதையும்</w:t>
      </w:r>
    </w:p>
    <w:p w:rsidR="00000000" w:rsidDel="00000000" w:rsidP="00000000" w:rsidRDefault="00000000" w:rsidRPr="00000000" w14:paraId="00000014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தமக்கு தகனபலியாக தகணிக்க வேண்டாம்</w:t>
      </w:r>
    </w:p>
    <w:p w:rsidR="00000000" w:rsidDel="00000000" w:rsidP="00000000" w:rsidRDefault="00000000" w:rsidRPr="00000000" w14:paraId="00000015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என்று கர்த்தர் சொல்லுகிறார்.</w:t>
      </w:r>
    </w:p>
    <w:p w:rsidR="00000000" w:rsidDel="00000000" w:rsidP="00000000" w:rsidRDefault="00000000" w:rsidRPr="00000000" w14:paraId="00000016">
      <w:pPr>
        <w:pageBreakBefore w:val="0"/>
        <w:rPr>
          <w:b w:val="1"/>
          <w:bCs w:val="1"/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ageBreakBefore w:val="0"/>
        <w:rPr>
          <w:b w:val="1"/>
          <w:bCs w:val="1"/>
          <w:color w:val="ff0000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 கர்த்தருக்கு காணிக்கையாக செலுத்தப்படும்</w:t>
      </w:r>
    </w:p>
    <w:p w:rsidR="00000000" w:rsidDel="00000000" w:rsidP="00000000" w:rsidRDefault="00000000" w:rsidRPr="00000000" w14:paraId="00000018">
      <w:pPr>
        <w:pageBreakBefore w:val="0"/>
        <w:rPr>
          <w:b w:val="1"/>
          <w:bCs w:val="1"/>
          <w:color w:val="ff0000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போஜனபலியில் புளித்தமாவும் தேனும் ஏன்</w:t>
      </w:r>
    </w:p>
    <w:p w:rsidR="00000000" w:rsidDel="00000000" w:rsidP="00000000" w:rsidRDefault="00000000" w:rsidRPr="00000000" w14:paraId="00000019">
      <w:pPr>
        <w:pageBreakBefore w:val="0"/>
        <w:rPr>
          <w:b w:val="1"/>
          <w:bCs w:val="1"/>
          <w:color w:val="ff0000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தடை பண்ண பட்டிருக்கிறது என்பதற்கான</w:t>
      </w:r>
    </w:p>
    <w:p w:rsidR="00000000" w:rsidDel="00000000" w:rsidP="00000000" w:rsidRDefault="00000000" w:rsidRPr="00000000" w14:paraId="0000001A">
      <w:pPr>
        <w:pageBreakBefore w:val="0"/>
        <w:rPr>
          <w:b w:val="1"/>
          <w:bCs w:val="1"/>
          <w:color w:val="ff0000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காரணங்களை வேதபண்டிதர்கள் விளக்கமாக சொல்லுகிறார்கள்.</w:t>
      </w:r>
    </w:p>
    <w:p w:rsidR="00000000" w:rsidDel="00000000" w:rsidP="00000000" w:rsidRDefault="00000000" w:rsidRPr="00000000" w14:paraId="0000001B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ageBreakBefore w:val="0"/>
        <w:rPr>
          <w:color w:val="073763"/>
        </w:rPr>
      </w:pPr>
      <w:r w:rsidDel="00000000" w:rsidR="00000000" w:rsidRPr="00000000">
        <w:rPr>
          <w:rFonts w:ascii="Latha" w:cs="Latha" w:eastAsia="Latha" w:hAnsi="Latha"/>
          <w:color w:val="073763"/>
          <w:rtl w:val="0"/>
        </w:rPr>
        <w:t xml:space="preserve">புறஜாதியார் மத்தியிலே அவர்களுடைய</w:t>
      </w:r>
    </w:p>
    <w:p w:rsidR="00000000" w:rsidDel="00000000" w:rsidP="00000000" w:rsidRDefault="00000000" w:rsidRPr="00000000" w14:paraId="0000001D">
      <w:pPr>
        <w:pageBreakBefore w:val="0"/>
        <w:rPr>
          <w:color w:val="073763"/>
        </w:rPr>
      </w:pPr>
      <w:r w:rsidDel="00000000" w:rsidR="00000000" w:rsidRPr="00000000">
        <w:rPr>
          <w:rFonts w:ascii="Latha" w:cs="Latha" w:eastAsia="Latha" w:hAnsi="Latha"/>
          <w:color w:val="073763"/>
          <w:rtl w:val="0"/>
        </w:rPr>
        <w:t xml:space="preserve">விக்கிரகங்களுக்கு புளித்த மாவையும்</w:t>
      </w:r>
    </w:p>
    <w:p w:rsidR="00000000" w:rsidDel="00000000" w:rsidP="00000000" w:rsidRDefault="00000000" w:rsidRPr="00000000" w14:paraId="0000001E">
      <w:pPr>
        <w:pageBreakBefore w:val="0"/>
        <w:rPr>
          <w:color w:val="073763"/>
        </w:rPr>
      </w:pPr>
      <w:r w:rsidDel="00000000" w:rsidR="00000000" w:rsidRPr="00000000">
        <w:rPr>
          <w:rFonts w:ascii="Latha" w:cs="Latha" w:eastAsia="Latha" w:hAnsi="Latha"/>
          <w:color w:val="073763"/>
          <w:rtl w:val="0"/>
        </w:rPr>
        <w:t xml:space="preserve">தேனையும் காணிக்கையாக செலுத்துவது</w:t>
      </w:r>
    </w:p>
    <w:p w:rsidR="00000000" w:rsidDel="00000000" w:rsidP="00000000" w:rsidRDefault="00000000" w:rsidRPr="00000000" w14:paraId="0000001F">
      <w:pPr>
        <w:pageBreakBefore w:val="0"/>
        <w:rPr>
          <w:color w:val="073763"/>
        </w:rPr>
      </w:pPr>
      <w:r w:rsidDel="00000000" w:rsidR="00000000" w:rsidRPr="00000000">
        <w:rPr>
          <w:rFonts w:ascii="Latha" w:cs="Latha" w:eastAsia="Latha" w:hAnsi="Latha"/>
          <w:color w:val="073763"/>
          <w:rtl w:val="0"/>
        </w:rPr>
        <w:t xml:space="preserve">வழக்கம். இஸ்ரவேல் புத்திரர் கர்த்தருக்கு</w:t>
      </w:r>
    </w:p>
    <w:p w:rsidR="00000000" w:rsidDel="00000000" w:rsidP="00000000" w:rsidRDefault="00000000" w:rsidRPr="00000000" w14:paraId="00000020">
      <w:pPr>
        <w:pageBreakBefore w:val="0"/>
        <w:rPr>
          <w:color w:val="073763"/>
        </w:rPr>
      </w:pPr>
      <w:r w:rsidDel="00000000" w:rsidR="00000000" w:rsidRPr="00000000">
        <w:rPr>
          <w:rFonts w:ascii="Latha" w:cs="Latha" w:eastAsia="Latha" w:hAnsi="Latha"/>
          <w:color w:val="073763"/>
          <w:rtl w:val="0"/>
        </w:rPr>
        <w:t xml:space="preserve">போஜனபலியாக காணிக்கை செலுத்தும்போது</w:t>
      </w:r>
    </w:p>
    <w:p w:rsidR="00000000" w:rsidDel="00000000" w:rsidP="00000000" w:rsidRDefault="00000000" w:rsidRPr="00000000" w14:paraId="00000021">
      <w:pPr>
        <w:pageBreakBefore w:val="0"/>
        <w:rPr>
          <w:color w:val="073763"/>
        </w:rPr>
      </w:pPr>
      <w:r w:rsidDel="00000000" w:rsidR="00000000" w:rsidRPr="00000000">
        <w:rPr>
          <w:rFonts w:ascii="Latha" w:cs="Latha" w:eastAsia="Latha" w:hAnsi="Latha"/>
          <w:color w:val="073763"/>
          <w:rtl w:val="0"/>
        </w:rPr>
        <w:t xml:space="preserve">அதிலே புளித்த மாவையும் தேனையும் சேர்த்தால், அவர்கள் விக்கிரகாராதனையை கற்றுக்கொள்வதற்கு வாய்ப்புண்டாகும்</w:t>
      </w:r>
    </w:p>
    <w:p w:rsidR="00000000" w:rsidDel="00000000" w:rsidP="00000000" w:rsidRDefault="00000000" w:rsidRPr="00000000" w14:paraId="00000022">
      <w:pPr>
        <w:pageBreakBefore w:val="0"/>
        <w:rPr>
          <w:color w:val="073763"/>
        </w:rPr>
      </w:pPr>
      <w:r w:rsidDel="00000000" w:rsidR="00000000" w:rsidRPr="00000000">
        <w:rPr>
          <w:rFonts w:ascii="Latha" w:cs="Latha" w:eastAsia="Latha" w:hAnsi="Latha"/>
          <w:color w:val="073763"/>
          <w:rtl w:val="0"/>
        </w:rPr>
        <w:t xml:space="preserve">கர்த்தர் தம்முடைய ஜனமாகிய இஸ்ரவேல் புத்திரரை புறஜாதியார் மத்தியிலிருந்து மொத்தமாக வேறுபிரிக்க விரும்புகிறார். இதற்காகவே, கர்த்தருக்கு செலுத்தப்படும் போஜன பலியில் புளித்தமாவும் தேனும் தடைபண்ணப்பட்டிருக்கிறது என்று வேதபண்டிதர்கள் விளக்கம் சொல்லுகிறார்கள்.</w:t>
      </w:r>
    </w:p>
    <w:p w:rsidR="00000000" w:rsidDel="00000000" w:rsidP="00000000" w:rsidRDefault="00000000" w:rsidRPr="00000000" w14:paraId="00000023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ageBreakBefore w:val="0"/>
        <w:rPr>
          <w:color w:val="660000"/>
        </w:rPr>
      </w:pPr>
      <w:r w:rsidDel="00000000" w:rsidR="00000000" w:rsidRPr="00000000">
        <w:rPr>
          <w:rFonts w:ascii="Latha" w:cs="Latha" w:eastAsia="Latha" w:hAnsi="Latha"/>
          <w:color w:val="660000"/>
          <w:rtl w:val="0"/>
        </w:rPr>
        <w:t xml:space="preserve">புளித்த மாவான து ஆவியின் வியாகுலத்திற்கும்</w:t>
      </w:r>
    </w:p>
    <w:p w:rsidR="00000000" w:rsidDel="00000000" w:rsidP="00000000" w:rsidRDefault="00000000" w:rsidRPr="00000000" w14:paraId="00000025">
      <w:pPr>
        <w:pageBreakBefore w:val="0"/>
        <w:rPr>
          <w:color w:val="660000"/>
        </w:rPr>
      </w:pPr>
      <w:r w:rsidDel="00000000" w:rsidR="00000000" w:rsidRPr="00000000">
        <w:rPr>
          <w:rFonts w:ascii="Latha" w:cs="Latha" w:eastAsia="Latha" w:hAnsi="Latha"/>
          <w:color w:val="660000"/>
          <w:rtl w:val="0"/>
        </w:rPr>
        <w:t xml:space="preserve">துக்கத்திற்கும் அடையாளம் இப்படியாக</w:t>
      </w:r>
    </w:p>
    <w:p w:rsidR="00000000" w:rsidDel="00000000" w:rsidP="00000000" w:rsidRDefault="00000000" w:rsidRPr="00000000" w14:paraId="00000026">
      <w:pPr>
        <w:pageBreakBefore w:val="0"/>
        <w:rPr>
          <w:color w:val="660000"/>
        </w:rPr>
      </w:pPr>
      <w:r w:rsidDel="00000000" w:rsidR="00000000" w:rsidRPr="00000000">
        <w:rPr>
          <w:rFonts w:ascii="Latha" w:cs="Latha" w:eastAsia="Latha" w:hAnsi="Latha"/>
          <w:color w:val="660000"/>
          <w:rtl w:val="0"/>
        </w:rPr>
        <w:t xml:space="preserve">என் மனம் கசந்தது என் உள்ளிந்திரியங்களில்</w:t>
      </w:r>
    </w:p>
    <w:p w:rsidR="00000000" w:rsidDel="00000000" w:rsidP="00000000" w:rsidRDefault="00000000" w:rsidRPr="00000000" w14:paraId="00000027">
      <w:pPr>
        <w:pageBreakBefore w:val="0"/>
        <w:rPr>
          <w:color w:val="274e13"/>
        </w:rPr>
      </w:pPr>
      <w:r w:rsidDel="00000000" w:rsidR="00000000" w:rsidRPr="00000000">
        <w:rPr>
          <w:rFonts w:ascii="Latha" w:cs="Latha" w:eastAsia="Latha" w:hAnsi="Latha"/>
          <w:color w:val="660000"/>
          <w:rtl w:val="0"/>
        </w:rPr>
        <w:t xml:space="preserve">குத்துண்டேன்" (சங் 73:21)</w:t>
      </w:r>
      <w:r w:rsidDel="00000000" w:rsidR="00000000" w:rsidRPr="00000000">
        <w:rPr>
          <w:rtl w:val="0"/>
        </w:rPr>
        <w:t xml:space="preserve">. </w:t>
      </w:r>
      <w:r w:rsidDel="00000000" w:rsidR="00000000" w:rsidRPr="00000000">
        <w:rPr>
          <w:rFonts w:ascii="Latha" w:cs="Latha" w:eastAsia="Latha" w:hAnsi="Latha"/>
          <w:color w:val="274e13"/>
          <w:rtl w:val="0"/>
        </w:rPr>
        <w:t xml:space="preserve">தேனானது</w:t>
      </w:r>
    </w:p>
    <w:p w:rsidR="00000000" w:rsidDel="00000000" w:rsidP="00000000" w:rsidRDefault="00000000" w:rsidRPr="00000000" w14:paraId="00000028">
      <w:pPr>
        <w:pageBreakBefore w:val="0"/>
        <w:rPr>
          <w:color w:val="274e13"/>
        </w:rPr>
      </w:pPr>
      <w:r w:rsidDel="00000000" w:rsidR="00000000" w:rsidRPr="00000000">
        <w:rPr>
          <w:rFonts w:ascii="Latha" w:cs="Latha" w:eastAsia="Latha" w:hAnsi="Latha"/>
          <w:color w:val="274e13"/>
          <w:rtl w:val="0"/>
        </w:rPr>
        <w:t xml:space="preserve">மாம்சத்தின் சந்தோஷத்திற்கு அடையாளம்.</w:t>
      </w:r>
    </w:p>
    <w:p w:rsidR="00000000" w:rsidDel="00000000" w:rsidP="00000000" w:rsidRDefault="00000000" w:rsidRPr="00000000" w14:paraId="00000029">
      <w:pPr>
        <w:pageBreakBefore w:val="0"/>
        <w:rPr>
          <w:color w:val="274e13"/>
        </w:rPr>
      </w:pPr>
      <w:r w:rsidDel="00000000" w:rsidR="00000000" w:rsidRPr="00000000">
        <w:rPr>
          <w:rFonts w:ascii="Latha" w:cs="Latha" w:eastAsia="Latha" w:hAnsi="Latha"/>
          <w:color w:val="274e13"/>
          <w:rtl w:val="0"/>
        </w:rPr>
        <w:t xml:space="preserve">கர்த்தருக்கு காணிக்கை செலுத்துகிறவர்களை,</w:t>
      </w:r>
    </w:p>
    <w:p w:rsidR="00000000" w:rsidDel="00000000" w:rsidP="00000000" w:rsidRDefault="00000000" w:rsidRPr="00000000" w14:paraId="0000002A">
      <w:pPr>
        <w:pageBreakBefore w:val="0"/>
        <w:rPr>
          <w:color w:val="274e13"/>
        </w:rPr>
      </w:pPr>
      <w:r w:rsidDel="00000000" w:rsidR="00000000" w:rsidRPr="00000000">
        <w:rPr>
          <w:rFonts w:ascii="Latha" w:cs="Latha" w:eastAsia="Latha" w:hAnsi="Latha"/>
          <w:color w:val="274e13"/>
          <w:rtl w:val="0"/>
        </w:rPr>
        <w:t xml:space="preserve">தங்கள் மாம்சத்தில் சந்தோஷப்படாமல்</w:t>
      </w:r>
    </w:p>
    <w:p w:rsidR="00000000" w:rsidDel="00000000" w:rsidP="00000000" w:rsidRDefault="00000000" w:rsidRPr="00000000" w14:paraId="0000002B">
      <w:pPr>
        <w:pageBreakBefore w:val="0"/>
        <w:rPr>
          <w:color w:val="274e13"/>
        </w:rPr>
      </w:pPr>
      <w:r w:rsidDel="00000000" w:rsidR="00000000" w:rsidRPr="00000000">
        <w:rPr>
          <w:rFonts w:ascii="Latha" w:cs="Latha" w:eastAsia="Latha" w:hAnsi="Latha"/>
          <w:color w:val="274e13"/>
          <w:rtl w:val="0"/>
        </w:rPr>
        <w:t xml:space="preserve">தங்கள் ஆவியிலே சந்தோஷப்பட வேண்டும்.</w:t>
      </w:r>
    </w:p>
    <w:p w:rsidR="00000000" w:rsidDel="00000000" w:rsidP="00000000" w:rsidRDefault="00000000" w:rsidRPr="00000000" w14:paraId="0000002C">
      <w:pPr>
        <w:pageBreakBefore w:val="0"/>
        <w:rPr>
          <w:color w:val="274e13"/>
        </w:rPr>
      </w:pPr>
      <w:r w:rsidDel="00000000" w:rsidR="00000000" w:rsidRPr="00000000">
        <w:rPr>
          <w:rFonts w:ascii="Latha" w:cs="Latha" w:eastAsia="Latha" w:hAnsi="Latha"/>
          <w:color w:val="274e13"/>
          <w:rtl w:val="0"/>
        </w:rPr>
        <w:t xml:space="preserve">தேன் மனுஷருடைய மாம்சத்தை உற்சாகப்படுத்தும்.</w:t>
      </w:r>
    </w:p>
    <w:p w:rsidR="00000000" w:rsidDel="00000000" w:rsidP="00000000" w:rsidRDefault="00000000" w:rsidRPr="00000000" w14:paraId="0000002D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ageBreakBefore w:val="0"/>
        <w:rPr>
          <w:color w:val="0000ff"/>
        </w:rPr>
      </w:pPr>
      <w:r w:rsidDel="00000000" w:rsidR="00000000" w:rsidRPr="00000000">
        <w:rPr>
          <w:rFonts w:ascii="Latha" w:cs="Latha" w:eastAsia="Latha" w:hAnsi="Latha"/>
          <w:color w:val="0000ff"/>
          <w:rtl w:val="0"/>
        </w:rPr>
        <w:t xml:space="preserve">கர்த்தரை ஆராதிக்கிறவர்கள் ஆவியோடும்</w:t>
      </w:r>
    </w:p>
    <w:p w:rsidR="00000000" w:rsidDel="00000000" w:rsidP="00000000" w:rsidRDefault="00000000" w:rsidRPr="00000000" w14:paraId="0000002F">
      <w:pPr>
        <w:pageBreakBefore w:val="0"/>
        <w:rPr>
          <w:color w:val="0000ff"/>
        </w:rPr>
      </w:pPr>
      <w:r w:rsidDel="00000000" w:rsidR="00000000" w:rsidRPr="00000000">
        <w:rPr>
          <w:rFonts w:ascii="Latha" w:cs="Latha" w:eastAsia="Latha" w:hAnsi="Latha"/>
          <w:color w:val="0000ff"/>
          <w:rtl w:val="0"/>
        </w:rPr>
        <w:t xml:space="preserve">உண்மையோடும் அவரை ஆராதிக்க வேண்டும்.</w:t>
      </w:r>
    </w:p>
    <w:p w:rsidR="00000000" w:rsidDel="00000000" w:rsidP="00000000" w:rsidRDefault="00000000" w:rsidRPr="00000000" w14:paraId="00000030">
      <w:pPr>
        <w:pageBreakBefore w:val="0"/>
        <w:rPr>
          <w:color w:val="0000ff"/>
        </w:rPr>
      </w:pPr>
      <w:r w:rsidDel="00000000" w:rsidR="00000000" w:rsidRPr="00000000">
        <w:rPr>
          <w:rFonts w:ascii="Latha" w:cs="Latha" w:eastAsia="Latha" w:hAnsi="Latha"/>
          <w:color w:val="0000ff"/>
          <w:rtl w:val="0"/>
        </w:rPr>
        <w:t xml:space="preserve">மாம்சத்தின் சந்தோஷத்தோடு, மாம்சத்தின்</w:t>
      </w:r>
    </w:p>
    <w:p w:rsidR="00000000" w:rsidDel="00000000" w:rsidP="00000000" w:rsidRDefault="00000000" w:rsidRPr="00000000" w14:paraId="00000031">
      <w:pPr>
        <w:pageBreakBefore w:val="0"/>
        <w:rPr>
          <w:color w:val="0000ff"/>
        </w:rPr>
      </w:pPr>
      <w:r w:rsidDel="00000000" w:rsidR="00000000" w:rsidRPr="00000000">
        <w:rPr>
          <w:rFonts w:ascii="Latha" w:cs="Latha" w:eastAsia="Latha" w:hAnsi="Latha"/>
          <w:color w:val="0000ff"/>
          <w:rtl w:val="0"/>
        </w:rPr>
        <w:t xml:space="preserve">உற்சாகத்தோடும் கர்த்தரை ஆராதிக்கக்</w:t>
      </w:r>
    </w:p>
    <w:p w:rsidR="00000000" w:rsidDel="00000000" w:rsidP="00000000" w:rsidRDefault="00000000" w:rsidRPr="00000000" w14:paraId="00000032">
      <w:pPr>
        <w:pageBreakBefore w:val="0"/>
        <w:rPr>
          <w:color w:val="0000ff"/>
        </w:rPr>
      </w:pPr>
      <w:r w:rsidDel="00000000" w:rsidR="00000000" w:rsidRPr="00000000">
        <w:rPr>
          <w:rFonts w:ascii="Latha" w:cs="Latha" w:eastAsia="Latha" w:hAnsi="Latha"/>
          <w:color w:val="0000ff"/>
          <w:rtl w:val="0"/>
        </w:rPr>
        <w:t xml:space="preserve">கூடாது ஆகையினால் மாம்சத்தின்</w:t>
      </w:r>
    </w:p>
    <w:p w:rsidR="00000000" w:rsidDel="00000000" w:rsidP="00000000" w:rsidRDefault="00000000" w:rsidRPr="00000000" w14:paraId="00000033">
      <w:pPr>
        <w:pageBreakBefore w:val="0"/>
        <w:rPr>
          <w:color w:val="0000ff"/>
        </w:rPr>
      </w:pPr>
      <w:r w:rsidDel="00000000" w:rsidR="00000000" w:rsidRPr="00000000">
        <w:rPr>
          <w:rFonts w:ascii="Latha" w:cs="Latha" w:eastAsia="Latha" w:hAnsi="Latha"/>
          <w:color w:val="0000ff"/>
          <w:rtl w:val="0"/>
        </w:rPr>
        <w:t xml:space="preserve">சந்தோஷத்திற்கு உதவியாயிருக்கும் தேனை,</w:t>
      </w:r>
    </w:p>
    <w:p w:rsidR="00000000" w:rsidDel="00000000" w:rsidP="00000000" w:rsidRDefault="00000000" w:rsidRPr="00000000" w14:paraId="00000034">
      <w:pPr>
        <w:pageBreakBefore w:val="0"/>
        <w:rPr>
          <w:color w:val="0000ff"/>
        </w:rPr>
      </w:pPr>
      <w:r w:rsidDel="00000000" w:rsidR="00000000" w:rsidRPr="00000000">
        <w:rPr>
          <w:rFonts w:ascii="Latha" w:cs="Latha" w:eastAsia="Latha" w:hAnsi="Latha"/>
          <w:color w:val="0000ff"/>
          <w:rtl w:val="0"/>
        </w:rPr>
        <w:t xml:space="preserve">கர்த்தருக்கு தகனபலியாக தகனிப்பது</w:t>
      </w:r>
    </w:p>
    <w:p w:rsidR="00000000" w:rsidDel="00000000" w:rsidP="00000000" w:rsidRDefault="00000000" w:rsidRPr="00000000" w14:paraId="00000035">
      <w:pPr>
        <w:pageBreakBefore w:val="0"/>
        <w:rPr>
          <w:color w:val="0000ff"/>
        </w:rPr>
      </w:pPr>
      <w:r w:rsidDel="00000000" w:rsidR="00000000" w:rsidRPr="00000000">
        <w:rPr>
          <w:rFonts w:ascii="Latha" w:cs="Latha" w:eastAsia="Latha" w:hAnsi="Latha"/>
          <w:color w:val="0000ff"/>
          <w:rtl w:val="0"/>
        </w:rPr>
        <w:t xml:space="preserve">தடைபண்ண பட்டிருக்கிறது.</w:t>
      </w:r>
    </w:p>
    <w:p w:rsidR="00000000" w:rsidDel="00000000" w:rsidP="00000000" w:rsidRDefault="00000000" w:rsidRPr="00000000" w14:paraId="00000036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இஸ்ரவேல் புத்திரர் கர்த்தருக்கு</w:t>
      </w:r>
    </w:p>
    <w:p w:rsidR="00000000" w:rsidDel="00000000" w:rsidP="00000000" w:rsidRDefault="00000000" w:rsidRPr="00000000" w14:paraId="00000038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படைக்கிற போஜன பலியானது உப்பினால்</w:t>
      </w:r>
    </w:p>
    <w:p w:rsidR="00000000" w:rsidDel="00000000" w:rsidP="00000000" w:rsidRDefault="00000000" w:rsidRPr="00000000" w14:paraId="00000039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சாரமாக்கப்பட வேண்டும் என்று கர்த்தர்</w:t>
      </w:r>
    </w:p>
    <w:p w:rsidR="00000000" w:rsidDel="00000000" w:rsidP="00000000" w:rsidRDefault="00000000" w:rsidRPr="00000000" w14:paraId="0000003A">
      <w:pPr>
        <w:pageBreakBefore w:val="0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சொல்லுகிறார் "</w:t>
      </w: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நீ- படைக்கிற எந்த போஜனபலியும் உப்பினால் சாரமாக்கப்படுவதாக</w:t>
      </w:r>
    </w:p>
    <w:p w:rsidR="00000000" w:rsidDel="00000000" w:rsidP="00000000" w:rsidRDefault="00000000" w:rsidRPr="00000000" w14:paraId="0000003B">
      <w:pPr>
        <w:pageBreakBefore w:val="0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உன் தேவனுடைய உடன்படிக்கையின் உப்பை</w:t>
      </w:r>
    </w:p>
    <w:p w:rsidR="00000000" w:rsidDel="00000000" w:rsidP="00000000" w:rsidRDefault="00000000" w:rsidRPr="00000000" w14:paraId="0000003C">
      <w:pPr>
        <w:pageBreakBefore w:val="0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உன் போஜனபலியிலே குறைய விடாமல் நீ</w:t>
      </w:r>
    </w:p>
    <w:p w:rsidR="00000000" w:rsidDel="00000000" w:rsidP="00000000" w:rsidRDefault="00000000" w:rsidRPr="00000000" w14:paraId="0000003D">
      <w:pPr>
        <w:pageBreakBefore w:val="0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படைப்பது எல்லாவற்றோடும் உப்பையும்</w:t>
      </w:r>
    </w:p>
    <w:p w:rsidR="00000000" w:rsidDel="00000000" w:rsidP="00000000" w:rsidRDefault="00000000" w:rsidRPr="00000000" w14:paraId="0000003E">
      <w:pPr>
        <w:pageBreakBefore w:val="0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படைப்பாயாக" (லேவி 2:13</w:t>
      </w:r>
      <w:r w:rsidDel="00000000" w:rsidR="00000000" w:rsidRPr="00000000">
        <w:rPr>
          <w:rFonts w:ascii="Latha" w:cs="Latha" w:eastAsia="Latha" w:hAnsi="Latha"/>
          <w:rtl w:val="0"/>
        </w:rPr>
        <w:t xml:space="preserve">) என்று கர்த்தர்</w:t>
      </w:r>
    </w:p>
    <w:p w:rsidR="00000000" w:rsidDel="00000000" w:rsidP="00000000" w:rsidRDefault="00000000" w:rsidRPr="00000000" w14:paraId="0000003F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சொல்லுகிறார்.</w:t>
      </w:r>
    </w:p>
    <w:p w:rsidR="00000000" w:rsidDel="00000000" w:rsidP="00000000" w:rsidRDefault="00000000" w:rsidRPr="00000000" w14:paraId="00000040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கர்த்தருடைய பலிபீடம் அவருடைய</w:t>
      </w:r>
    </w:p>
    <w:p w:rsidR="00000000" w:rsidDel="00000000" w:rsidP="00000000" w:rsidRDefault="00000000" w:rsidRPr="00000000" w14:paraId="00000042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பந்தியின் மேஜையாயிருக்கிறது நாம்</w:t>
      </w:r>
    </w:p>
    <w:p w:rsidR="00000000" w:rsidDel="00000000" w:rsidP="00000000" w:rsidRDefault="00000000" w:rsidRPr="00000000" w14:paraId="00000043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போஜனம் பண்ணும் நம்முடைய மேஜையில்</w:t>
      </w:r>
    </w:p>
    <w:p w:rsidR="00000000" w:rsidDel="00000000" w:rsidP="00000000" w:rsidRDefault="00000000" w:rsidRPr="00000000" w14:paraId="00000044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எப்போதும் உப்பு வைத்திருப்பது போல</w:t>
      </w:r>
    </w:p>
    <w:p w:rsidR="00000000" w:rsidDel="00000000" w:rsidP="00000000" w:rsidRDefault="00000000" w:rsidRPr="00000000" w14:paraId="00000045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கர்த்தருடைய பலிபீடத்திலே காணிக்கையாக</w:t>
      </w:r>
    </w:p>
    <w:p w:rsidR="00000000" w:rsidDel="00000000" w:rsidP="00000000" w:rsidRDefault="00000000" w:rsidRPr="00000000" w14:paraId="00000046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செலுத்தப்படும்போது, உப்பும்</w:t>
      </w:r>
    </w:p>
    <w:p w:rsidR="00000000" w:rsidDel="00000000" w:rsidP="00000000" w:rsidRDefault="00000000" w:rsidRPr="00000000" w14:paraId="00000047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காணிக்கையாக செலுத்தப்பட வேண்டும்.</w:t>
      </w:r>
    </w:p>
    <w:p w:rsidR="00000000" w:rsidDel="00000000" w:rsidP="00000000" w:rsidRDefault="00000000" w:rsidRPr="00000000" w14:paraId="00000048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கர்த்தர் இஸ்ரவேல் புத்திரரோடு</w:t>
      </w:r>
    </w:p>
    <w:p w:rsidR="00000000" w:rsidDel="00000000" w:rsidP="00000000" w:rsidRDefault="00000000" w:rsidRPr="00000000" w14:paraId="0000004A">
      <w:pPr>
        <w:pageBreakBefore w:val="0"/>
        <w:rPr>
          <w:b w:val="1"/>
          <w:bCs w:val="1"/>
          <w:color w:val="351c75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செய்துகொள்ளும் உடன்படிக்கை</w:t>
      </w:r>
      <w:r w:rsidDel="00000000" w:rsidR="00000000" w:rsidRPr="00000000">
        <w:rPr>
          <w:rFonts w:ascii="Latha" w:cs="Latha" w:eastAsia="Latha" w:hAnsi="Latha"/>
          <w:b w:val="1"/>
          <w:bCs w:val="1"/>
          <w:color w:val="351c75"/>
          <w:rtl w:val="0"/>
        </w:rPr>
        <w:t xml:space="preserve">, "உப்பின்</w:t>
      </w:r>
    </w:p>
    <w:p w:rsidR="00000000" w:rsidDel="00000000" w:rsidP="00000000" w:rsidRDefault="00000000" w:rsidRPr="00000000" w14:paraId="0000004B">
      <w:pPr>
        <w:pageBreakBefore w:val="0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color w:val="351c75"/>
          <w:rtl w:val="0"/>
        </w:rPr>
        <w:t xml:space="preserve">உடன்படிக்கை</w:t>
      </w:r>
      <w:r w:rsidDel="00000000" w:rsidR="00000000" w:rsidRPr="00000000">
        <w:rPr>
          <w:rFonts w:ascii="Latha" w:cs="Latha" w:eastAsia="Latha" w:hAnsi="Latha"/>
          <w:rtl w:val="0"/>
        </w:rPr>
        <w:t xml:space="preserve"> என்று அழைக்கப்படுகிறது.</w:t>
      </w:r>
    </w:p>
    <w:p w:rsidR="00000000" w:rsidDel="00000000" w:rsidP="00000000" w:rsidRDefault="00000000" w:rsidRPr="00000000" w14:paraId="0000004C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இந்தப் பிரபஞ்சத்து மனுஷர் தங்கள்</w:t>
      </w:r>
    </w:p>
    <w:p w:rsidR="00000000" w:rsidDel="00000000" w:rsidP="00000000" w:rsidRDefault="00000000" w:rsidRPr="00000000" w14:paraId="0000004D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மத்தியிலே உடன்படிக்கை பண்ணிக்கொள்ளும்போது அவர்கள்</w:t>
      </w:r>
    </w:p>
    <w:p w:rsidR="00000000" w:rsidDel="00000000" w:rsidP="00000000" w:rsidRDefault="00000000" w:rsidRPr="00000000" w14:paraId="0000004E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ஒன்றாய்ப் புசித்து குடித்து, தங்களுடைய</w:t>
      </w:r>
    </w:p>
    <w:p w:rsidR="00000000" w:rsidDel="00000000" w:rsidP="00000000" w:rsidRDefault="00000000" w:rsidRPr="00000000" w14:paraId="0000004F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உடன்படிக்கையை உறுதிபண்ணிக் கொள்கிறார்கள். மனுஷருடைய எல்லா</w:t>
      </w:r>
    </w:p>
    <w:p w:rsidR="00000000" w:rsidDel="00000000" w:rsidP="00000000" w:rsidRDefault="00000000" w:rsidRPr="00000000" w14:paraId="00000050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போஜனங்களிலும் உப்பு பயன்படுத்தப்படுகிறது.</w:t>
      </w:r>
    </w:p>
    <w:p w:rsidR="00000000" w:rsidDel="00000000" w:rsidP="00000000" w:rsidRDefault="00000000" w:rsidRPr="00000000" w14:paraId="00000051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தமக்கு காணிக்கையாக செலுத்தப்படும் போஜனபலி கர்த்தர் அங்கீகரிக்கிறார் என்பதற்கு அடையாளமாக, போஜனபலியோடு,</w:t>
      </w:r>
    </w:p>
    <w:p w:rsidR="00000000" w:rsidDel="00000000" w:rsidP="00000000" w:rsidRDefault="00000000" w:rsidRPr="00000000" w14:paraId="00000053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உப்பையும் படைக்கப்படுகிறது கர்த்தர்</w:t>
      </w:r>
    </w:p>
    <w:p w:rsidR="00000000" w:rsidDel="00000000" w:rsidP="00000000" w:rsidRDefault="00000000" w:rsidRPr="00000000" w14:paraId="00000054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தம்முடைய ஜனத்தாரோடு போஜனம் பண்ணுகிறார். கர்த்தருடைய ஜனமும்</w:t>
      </w:r>
    </w:p>
    <w:p w:rsidR="00000000" w:rsidDel="00000000" w:rsidP="00000000" w:rsidRDefault="00000000" w:rsidRPr="00000000" w14:paraId="00000055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அவரோடேகூட அவருடைய பந்தியிலே</w:t>
      </w:r>
    </w:p>
    <w:p w:rsidR="00000000" w:rsidDel="00000000" w:rsidP="00000000" w:rsidRDefault="00000000" w:rsidRPr="00000000" w14:paraId="00000056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போஜனம் பண்ணுகிறார்களே. இதன் மூலம்</w:t>
      </w:r>
    </w:p>
    <w:p w:rsidR="00000000" w:rsidDel="00000000" w:rsidP="00000000" w:rsidRDefault="00000000" w:rsidRPr="00000000" w14:paraId="00000057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கர்த்தர் தம்முடைய ஜனத்தோடு</w:t>
      </w:r>
    </w:p>
    <w:p w:rsidR="00000000" w:rsidDel="00000000" w:rsidP="00000000" w:rsidRDefault="00000000" w:rsidRPr="00000000" w14:paraId="00000058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பண்ணிக்கொண்ட உடன்படிக்கையை</w:t>
      </w:r>
    </w:p>
    <w:p w:rsidR="00000000" w:rsidDel="00000000" w:rsidP="00000000" w:rsidRDefault="00000000" w:rsidRPr="00000000" w14:paraId="00000059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உறுதி பண்ணுகிறார்.</w:t>
      </w:r>
    </w:p>
    <w:p w:rsidR="00000000" w:rsidDel="00000000" w:rsidP="00000000" w:rsidRDefault="00000000" w:rsidRPr="00000000" w14:paraId="0000005A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pageBreakBefore w:val="0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இதோ வாசற்படியில் நின்று</w:t>
      </w:r>
    </w:p>
    <w:p w:rsidR="00000000" w:rsidDel="00000000" w:rsidP="00000000" w:rsidRDefault="00000000" w:rsidRPr="00000000" w14:paraId="0000005C">
      <w:pPr>
        <w:pageBreakBefore w:val="0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தட்டுகிறேன் ; ஒருவன் என் சத்தத்தைக்</w:t>
      </w:r>
    </w:p>
    <w:p w:rsidR="00000000" w:rsidDel="00000000" w:rsidP="00000000" w:rsidRDefault="00000000" w:rsidRPr="00000000" w14:paraId="0000005D">
      <w:pPr>
        <w:pageBreakBefore w:val="0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கேட்டு, கதவைத் திறந்தால், அவனிடத்தில்</w:t>
      </w:r>
    </w:p>
    <w:p w:rsidR="00000000" w:rsidDel="00000000" w:rsidP="00000000" w:rsidRDefault="00000000" w:rsidRPr="00000000" w14:paraId="0000005E">
      <w:pPr>
        <w:pageBreakBefore w:val="0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நான் பிரவேசித்து, அவனோடே</w:t>
      </w:r>
    </w:p>
    <w:p w:rsidR="00000000" w:rsidDel="00000000" w:rsidP="00000000" w:rsidRDefault="00000000" w:rsidRPr="00000000" w14:paraId="0000005F">
      <w:pPr>
        <w:pageBreakBefore w:val="0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போஜனம் பண்ணுவேன், அவனும் என்னோடே</w:t>
      </w:r>
    </w:p>
    <w:p w:rsidR="00000000" w:rsidDel="00000000" w:rsidP="00000000" w:rsidRDefault="00000000" w:rsidRPr="00000000" w14:paraId="00000060">
      <w:pPr>
        <w:pageBreakBefore w:val="0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போஜனம் பண்ணுவேன்" (வெளி 3:20).</w:t>
      </w:r>
    </w:p>
    <w:p w:rsidR="00000000" w:rsidDel="00000000" w:rsidP="00000000" w:rsidRDefault="00000000" w:rsidRPr="00000000" w14:paraId="00000061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பூர்வ காலத்தில், மனுஷரின் மத்தியில்</w:t>
      </w:r>
    </w:p>
    <w:p w:rsidR="00000000" w:rsidDel="00000000" w:rsidP="00000000" w:rsidRDefault="00000000" w:rsidRPr="00000000" w14:paraId="00000063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உப்பானது நட்புக்கு அடையாளம் இருந்தது.</w:t>
      </w:r>
    </w:p>
    <w:p w:rsidR="00000000" w:rsidDel="00000000" w:rsidP="00000000" w:rsidRDefault="00000000" w:rsidRPr="00000000" w14:paraId="00000064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கர்த்தருக்கு போஜனபலியை காணிக்கையாக</w:t>
      </w:r>
    </w:p>
    <w:p w:rsidR="00000000" w:rsidDel="00000000" w:rsidP="00000000" w:rsidRDefault="00000000" w:rsidRPr="00000000" w14:paraId="00000065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செலுத்துகிறவரை, அந்தப் போஜனபலியோடு</w:t>
      </w:r>
    </w:p>
    <w:p w:rsidR="00000000" w:rsidDel="00000000" w:rsidP="00000000" w:rsidRDefault="00000000" w:rsidRPr="00000000" w14:paraId="00000066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உப்பைக் கொண்டு வரவேண்டிய அவசியமில்லை</w:t>
      </w:r>
    </w:p>
    <w:p w:rsidR="00000000" w:rsidDel="00000000" w:rsidP="00000000" w:rsidRDefault="00000000" w:rsidRPr="00000000" w14:paraId="00000067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கர்த்தருடைய ஆசரிப்புக்கூடாரத்தில் உப்பானது</w:t>
      </w:r>
    </w:p>
    <w:p w:rsidR="00000000" w:rsidDel="00000000" w:rsidP="00000000" w:rsidRDefault="00000000" w:rsidRPr="00000000" w14:paraId="00000068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ஏற்கெனவே சேகரிக்கப்பட்டு சேமித்து</w:t>
      </w:r>
    </w:p>
    <w:p w:rsidR="00000000" w:rsidDel="00000000" w:rsidP="00000000" w:rsidRDefault="00000000" w:rsidRPr="00000000" w14:paraId="00000069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வைக்கப்பட்டிருக்கிறது. கர்த்தருக்கு</w:t>
      </w:r>
    </w:p>
    <w:p w:rsidR="00000000" w:rsidDel="00000000" w:rsidP="00000000" w:rsidRDefault="00000000" w:rsidRPr="00000000" w14:paraId="0000006A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காணிக்கைகளைக் கொண்டு வருகிறார்கள்,</w:t>
      </w:r>
    </w:p>
    <w:p w:rsidR="00000000" w:rsidDel="00000000" w:rsidP="00000000" w:rsidRDefault="00000000" w:rsidRPr="00000000" w14:paraId="0000006B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விறகு, உப்பு போன்றவற்றை பொதுவான</w:t>
      </w:r>
    </w:p>
    <w:p w:rsidR="00000000" w:rsidDel="00000000" w:rsidP="00000000" w:rsidRDefault="00000000" w:rsidRPr="00000000" w14:paraId="0000006C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காணிக்கையாக கொண்டு வருகிறார்கள்</w:t>
      </w:r>
    </w:p>
    <w:p w:rsidR="00000000" w:rsidDel="00000000" w:rsidP="00000000" w:rsidRDefault="00000000" w:rsidRPr="00000000" w14:paraId="0000006D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இஸ்ரவேல் புத்திரர் படைக்கும்</w:t>
      </w:r>
    </w:p>
    <w:p w:rsidR="00000000" w:rsidDel="00000000" w:rsidP="00000000" w:rsidRDefault="00000000" w:rsidRPr="00000000" w14:paraId="0000006E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போஜனபலியில், கர்த்தருடைய சமுகத்தில்</w:t>
      </w:r>
    </w:p>
    <w:p w:rsidR="00000000" w:rsidDel="00000000" w:rsidP="00000000" w:rsidRDefault="00000000" w:rsidRPr="00000000" w14:paraId="0000006F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ஏற்கெனவே சேமிக்கப்பட்டிருக்கும்</w:t>
      </w:r>
    </w:p>
    <w:p w:rsidR="00000000" w:rsidDel="00000000" w:rsidP="00000000" w:rsidRDefault="00000000" w:rsidRPr="00000000" w14:paraId="00000070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உப்பு பயன்படுத்தப்படுகிறது.</w:t>
      </w:r>
    </w:p>
    <w:p w:rsidR="00000000" w:rsidDel="00000000" w:rsidP="00000000" w:rsidRDefault="00000000" w:rsidRPr="00000000" w14:paraId="00000071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"பின்னும் உன் தேவனுடைய</w:t>
      </w:r>
    </w:p>
    <w:p w:rsidR="00000000" w:rsidDel="00000000" w:rsidP="00000000" w:rsidRDefault="00000000" w:rsidRPr="00000000" w14:paraId="00000073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ஆலயத்துக்கு அவசியமாய்க் கொடுக்க</w:t>
      </w:r>
    </w:p>
    <w:p w:rsidR="00000000" w:rsidDel="00000000" w:rsidP="00000000" w:rsidRDefault="00000000" w:rsidRPr="00000000" w14:paraId="00000074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வேண்டி இருப்பதை, நீ ராஜாவின்</w:t>
      </w:r>
    </w:p>
    <w:p w:rsidR="00000000" w:rsidDel="00000000" w:rsidP="00000000" w:rsidRDefault="00000000" w:rsidRPr="00000000" w14:paraId="00000075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கஜானாவிலிருந்து வாங்கிக் கொடுப்பாயாக</w:t>
      </w:r>
    </w:p>
    <w:p w:rsidR="00000000" w:rsidDel="00000000" w:rsidP="00000000" w:rsidRDefault="00000000" w:rsidRPr="00000000" w14:paraId="00000076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நதிக்கு அப்புறத்திலிருக்கிற எல்லா</w:t>
      </w:r>
    </w:p>
    <w:p w:rsidR="00000000" w:rsidDel="00000000" w:rsidP="00000000" w:rsidRDefault="00000000" w:rsidRPr="00000000" w14:paraId="00000077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கஜான்சிகளுக்கும் அர்தசஷ்டா என்னும்</w:t>
      </w:r>
    </w:p>
    <w:p w:rsidR="00000000" w:rsidDel="00000000" w:rsidP="00000000" w:rsidRDefault="00000000" w:rsidRPr="00000000" w14:paraId="00000078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ராஜாவாகிய நாம் இடுகிற கட்டளை</w:t>
      </w:r>
    </w:p>
    <w:p w:rsidR="00000000" w:rsidDel="00000000" w:rsidP="00000000" w:rsidRDefault="00000000" w:rsidRPr="00000000" w14:paraId="00000079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என்னவென்றால், பரலோகத்தின் தேவனுடைய</w:t>
      </w:r>
    </w:p>
    <w:p w:rsidR="00000000" w:rsidDel="00000000" w:rsidP="00000000" w:rsidRDefault="00000000" w:rsidRPr="00000000" w14:paraId="0000007A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நியாயப்பிரமாணத்தைப் போதிக்கும்</w:t>
      </w:r>
    </w:p>
    <w:p w:rsidR="00000000" w:rsidDel="00000000" w:rsidP="00000000" w:rsidRDefault="00000000" w:rsidRPr="00000000" w14:paraId="0000007B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வேதபாரகனாகிய எஸ்றா என்னும் ஆசாரியன்</w:t>
      </w:r>
    </w:p>
    <w:p w:rsidR="00000000" w:rsidDel="00000000" w:rsidP="00000000" w:rsidRDefault="00000000" w:rsidRPr="00000000" w14:paraId="0000007C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நூறு தாலந்து வெள்ளி, நூற்றுக்கலக்</w:t>
      </w:r>
    </w:p>
    <w:p w:rsidR="00000000" w:rsidDel="00000000" w:rsidP="00000000" w:rsidRDefault="00000000" w:rsidRPr="00000000" w14:paraId="0000007D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கோதுமை, நூற்றுக்கலத் திராட்சரசம்,</w:t>
      </w:r>
    </w:p>
    <w:p w:rsidR="00000000" w:rsidDel="00000000" w:rsidP="00000000" w:rsidRDefault="00000000" w:rsidRPr="00000000" w14:paraId="0000007E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நூற்றுக்கல எண்ணெய் மட்டும் உங்களை</w:t>
      </w:r>
    </w:p>
    <w:p w:rsidR="00000000" w:rsidDel="00000000" w:rsidP="00000000" w:rsidRDefault="00000000" w:rsidRPr="00000000" w14:paraId="0000007F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கேட்பவை எல்லாவற்றையும், வேண்டிய</w:t>
      </w:r>
    </w:p>
    <w:p w:rsidR="00000000" w:rsidDel="00000000" w:rsidP="00000000" w:rsidRDefault="00000000" w:rsidRPr="00000000" w14:paraId="00000080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உப்பையும், தாமதமில்லாமல் கொடுக்கவும்,</w:t>
      </w:r>
    </w:p>
    <w:p w:rsidR="00000000" w:rsidDel="00000000" w:rsidP="00000000" w:rsidRDefault="00000000" w:rsidRPr="00000000" w14:paraId="00000081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பரலோகத்தின் தேவனுடைய கற்பனையின்</w:t>
      </w:r>
    </w:p>
    <w:p w:rsidR="00000000" w:rsidDel="00000000" w:rsidP="00000000" w:rsidRDefault="00000000" w:rsidRPr="00000000" w14:paraId="00000082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படியே எது தேவையாயிருக்குமோ</w:t>
      </w:r>
    </w:p>
    <w:p w:rsidR="00000000" w:rsidDel="00000000" w:rsidP="00000000" w:rsidRDefault="00000000" w:rsidRPr="00000000" w14:paraId="00000083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அதுவெல்லாம் பரலோகத்தின் தேவனுடைய</w:t>
      </w:r>
    </w:p>
    <w:p w:rsidR="00000000" w:rsidDel="00000000" w:rsidP="00000000" w:rsidRDefault="00000000" w:rsidRPr="00000000" w14:paraId="00000084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ஆலயத்திற்கு ஜாக்கிரதையாய்ச்</w:t>
      </w:r>
    </w:p>
    <w:p w:rsidR="00000000" w:rsidDel="00000000" w:rsidP="00000000" w:rsidRDefault="00000000" w:rsidRPr="00000000" w14:paraId="00000085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செலுத்தப்படவும்வேண்டும்" (எஸ்றா 7:20-23)</w:t>
      </w:r>
    </w:p>
    <w:p w:rsidR="00000000" w:rsidDel="00000000" w:rsidP="00000000" w:rsidRDefault="00000000" w:rsidRPr="00000000" w14:paraId="00000086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கர்த்தருடைய ஆலயம் கட்டப்பட்டபோது,</w:t>
      </w:r>
    </w:p>
    <w:p w:rsidR="00000000" w:rsidDel="00000000" w:rsidP="00000000" w:rsidRDefault="00000000" w:rsidRPr="00000000" w14:paraId="00000088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வெளிப்பிரகாரத்தின் சுற்றுச் சுவரிலே பல</w:t>
      </w:r>
    </w:p>
    <w:p w:rsidR="00000000" w:rsidDel="00000000" w:rsidP="00000000" w:rsidRDefault="00000000" w:rsidRPr="00000000" w14:paraId="00000089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அறைகள் கட்டப்பட்டன. அந்த அறைகளில்</w:t>
      </w:r>
    </w:p>
    <w:p w:rsidR="00000000" w:rsidDel="00000000" w:rsidP="00000000" w:rsidRDefault="00000000" w:rsidRPr="00000000" w14:paraId="0000008A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ஒரு அறை உப்பை சேமித்து வைப்பதற்கு</w:t>
      </w:r>
    </w:p>
    <w:p w:rsidR="00000000" w:rsidDel="00000000" w:rsidP="00000000" w:rsidRDefault="00000000" w:rsidRPr="00000000" w14:paraId="0000008B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பிரத்தியேகமாக பயன்படுத்தப்பட்டது. புதிய</w:t>
      </w:r>
    </w:p>
    <w:p w:rsidR="00000000" w:rsidDel="00000000" w:rsidP="00000000" w:rsidRDefault="00000000" w:rsidRPr="00000000" w14:paraId="0000008C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ஏற்பாட்டுக் காலத்தின் விசுவாசிகளாகிய நாம்</w:t>
      </w:r>
    </w:p>
    <w:p w:rsidR="00000000" w:rsidDel="00000000" w:rsidP="00000000" w:rsidRDefault="00000000" w:rsidRPr="00000000" w14:paraId="0000008D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 உலகத்திற்கு உப்பாயிருக்கிறோம்.</w:t>
      </w:r>
    </w:p>
    <w:p w:rsidR="00000000" w:rsidDel="00000000" w:rsidP="00000000" w:rsidRDefault="00000000" w:rsidRPr="00000000" w14:paraId="0000008E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தமக்கு முதற்கனிகளை காணிக்கையாக கொண்டு வருவது பற்றியும் கர்த்தர் தம்முடைய</w:t>
      </w:r>
    </w:p>
    <w:p w:rsidR="00000000" w:rsidDel="00000000" w:rsidP="00000000" w:rsidRDefault="00000000" w:rsidRPr="00000000" w14:paraId="00000090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பிரமாணத்தில் சொல்லுகிறார் இஸ்ரவேல்</w:t>
      </w:r>
    </w:p>
    <w:p w:rsidR="00000000" w:rsidDel="00000000" w:rsidP="00000000" w:rsidRDefault="00000000" w:rsidRPr="00000000" w14:paraId="00000091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புத்திரர் தங்களுடைய அறுவடை நாளின் அறுக்கிற</w:t>
      </w:r>
    </w:p>
    <w:p w:rsidR="00000000" w:rsidDel="00000000" w:rsidP="00000000" w:rsidRDefault="00000000" w:rsidRPr="00000000" w14:paraId="00000092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முதற்பலன்களை கர்த்தருக்கு</w:t>
      </w:r>
    </w:p>
    <w:p w:rsidR="00000000" w:rsidDel="00000000" w:rsidP="00000000" w:rsidRDefault="00000000" w:rsidRPr="00000000" w14:paraId="00000093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காணிக்கையாக செலுத்தவேண்டும். இதுபற்றி</w:t>
      </w:r>
    </w:p>
    <w:p w:rsidR="00000000" w:rsidDel="00000000" w:rsidP="00000000" w:rsidRDefault="00000000" w:rsidRPr="00000000" w14:paraId="00000094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உபாகமம் புஸ்தகத்தில் சொல்லப்பட்டிருக்கிறது.</w:t>
      </w:r>
    </w:p>
    <w:p w:rsidR="00000000" w:rsidDel="00000000" w:rsidP="00000000" w:rsidRDefault="00000000" w:rsidRPr="00000000" w14:paraId="00000095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pageBreakBefore w:val="0"/>
        <w:rPr>
          <w:b w:val="1"/>
          <w:bCs w:val="1"/>
          <w:color w:val="0000ff"/>
        </w:rPr>
      </w:pPr>
      <w:r w:rsidDel="00000000" w:rsidR="00000000" w:rsidRPr="00000000">
        <w:rPr>
          <w:rtl w:val="0"/>
        </w:rPr>
        <w:t xml:space="preserve">"</w:t>
      </w: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உன் தேவனாகிய கர்த்தர் உனக்குக்</w:t>
      </w:r>
    </w:p>
    <w:p w:rsidR="00000000" w:rsidDel="00000000" w:rsidP="00000000" w:rsidRDefault="00000000" w:rsidRPr="00000000" w14:paraId="00000097">
      <w:pPr>
        <w:pageBreakBefore w:val="0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கொடுக்கும் உன் தேசத்தில் நீ பயிரிடும்</w:t>
      </w:r>
    </w:p>
    <w:p w:rsidR="00000000" w:rsidDel="00000000" w:rsidP="00000000" w:rsidRDefault="00000000" w:rsidRPr="00000000" w14:paraId="00000098">
      <w:pPr>
        <w:pageBreakBefore w:val="0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நிலத்தின் கனிகளிலெல்லாம் முந்தின பலனை</w:t>
      </w:r>
    </w:p>
    <w:p w:rsidR="00000000" w:rsidDel="00000000" w:rsidP="00000000" w:rsidRDefault="00000000" w:rsidRPr="00000000" w14:paraId="00000099">
      <w:pPr>
        <w:pageBreakBefore w:val="0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எடுத்து, ஒரு கூடையிலே வைத்து, உன்</w:t>
      </w:r>
    </w:p>
    <w:p w:rsidR="00000000" w:rsidDel="00000000" w:rsidP="00000000" w:rsidRDefault="00000000" w:rsidRPr="00000000" w14:paraId="0000009A">
      <w:pPr>
        <w:pageBreakBefore w:val="0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தேவனாகிய கர்த்தர் தமது நாமம்</w:t>
      </w:r>
    </w:p>
    <w:p w:rsidR="00000000" w:rsidDel="00000000" w:rsidP="00000000" w:rsidRDefault="00000000" w:rsidRPr="00000000" w14:paraId="0000009B">
      <w:pPr>
        <w:pageBreakBefore w:val="0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விளங்கும்படி தெரிந்துகொண்டிருக்கும்</w:t>
      </w:r>
    </w:p>
    <w:p w:rsidR="00000000" w:rsidDel="00000000" w:rsidP="00000000" w:rsidRDefault="00000000" w:rsidRPr="00000000" w14:paraId="0000009C">
      <w:pPr>
        <w:pageBreakBefore w:val="0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ஸ்தானத்திற்கு போய் அந்நாட்களில்</w:t>
      </w:r>
    </w:p>
    <w:p w:rsidR="00000000" w:rsidDel="00000000" w:rsidP="00000000" w:rsidRDefault="00000000" w:rsidRPr="00000000" w14:paraId="0000009D">
      <w:pPr>
        <w:pageBreakBefore w:val="0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இருக்கும் ஆசாரியரிடத்திலே</w:t>
      </w:r>
    </w:p>
    <w:p w:rsidR="00000000" w:rsidDel="00000000" w:rsidP="00000000" w:rsidRDefault="00000000" w:rsidRPr="00000000" w14:paraId="0000009E">
      <w:pPr>
        <w:pageBreakBefore w:val="0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சென்று அவளை நோக்கி: கர்த்தர் எங்களுக்குத்</w:t>
      </w:r>
    </w:p>
    <w:p w:rsidR="00000000" w:rsidDel="00000000" w:rsidP="00000000" w:rsidRDefault="00000000" w:rsidRPr="00000000" w14:paraId="0000009F">
      <w:pPr>
        <w:pageBreakBefore w:val="0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கொடுக்க நம்முடைய பிதாக்களுக்கு</w:t>
      </w:r>
    </w:p>
    <w:p w:rsidR="00000000" w:rsidDel="00000000" w:rsidP="00000000" w:rsidRDefault="00000000" w:rsidRPr="00000000" w14:paraId="000000A0">
      <w:pPr>
        <w:pageBreakBefore w:val="0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ஆணையிட்ட தேசத்தில் வந்து சேர்ந்தேன்</w:t>
      </w:r>
    </w:p>
    <w:p w:rsidR="00000000" w:rsidDel="00000000" w:rsidP="00000000" w:rsidRDefault="00000000" w:rsidRPr="00000000" w14:paraId="000000A1">
      <w:pPr>
        <w:pageBreakBefore w:val="0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என்று இன்று உம்முடைய தேவனாகிய</w:t>
      </w:r>
    </w:p>
    <w:p w:rsidR="00000000" w:rsidDel="00000000" w:rsidP="00000000" w:rsidRDefault="00000000" w:rsidRPr="00000000" w14:paraId="000000A2">
      <w:pPr>
        <w:pageBreakBefore w:val="0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கர்த்தருடைய சந்நிதியில் அறிக்கையிடுகிறேன்</w:t>
      </w:r>
    </w:p>
    <w:p w:rsidR="00000000" w:rsidDel="00000000" w:rsidP="00000000" w:rsidRDefault="00000000" w:rsidRPr="00000000" w14:paraId="000000A3">
      <w:pPr>
        <w:pageBreakBefore w:val="0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என்பாயாக" (உப 26:2,3).</w:t>
      </w:r>
    </w:p>
    <w:p w:rsidR="00000000" w:rsidDel="00000000" w:rsidP="00000000" w:rsidRDefault="00000000" w:rsidRPr="00000000" w14:paraId="000000A4">
      <w:pPr>
        <w:pageBreakBefore w:val="0"/>
        <w:rPr>
          <w:b w:val="1"/>
          <w:bCs w:val="1"/>
          <w:color w:val="0000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pageBreakBefore w:val="0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"முதற்கனிகளைக் காணிக்கையாகக்</w:t>
      </w:r>
    </w:p>
    <w:p w:rsidR="00000000" w:rsidDel="00000000" w:rsidP="00000000" w:rsidRDefault="00000000" w:rsidRPr="00000000" w14:paraId="000000A6">
      <w:pPr>
        <w:pageBreakBefore w:val="0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கொண்டுவந்து, அவைகளைக் கர்த்தருக்குச்</w:t>
      </w:r>
    </w:p>
    <w:p w:rsidR="00000000" w:rsidDel="00000000" w:rsidP="00000000" w:rsidRDefault="00000000" w:rsidRPr="00000000" w14:paraId="000000A7">
      <w:pPr>
        <w:pageBreakBefore w:val="0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செலுத்தலாம்; ஆனாலும், பலிபீடத்தின்மேல்</w:t>
      </w:r>
    </w:p>
    <w:p w:rsidR="00000000" w:rsidDel="00000000" w:rsidP="00000000" w:rsidRDefault="00000000" w:rsidRPr="00000000" w14:paraId="000000A8">
      <w:pPr>
        <w:pageBreakBefore w:val="0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அவைகள் சுகந்த வாசனையாகத்</w:t>
      </w:r>
    </w:p>
    <w:p w:rsidR="00000000" w:rsidDel="00000000" w:rsidP="00000000" w:rsidRDefault="00000000" w:rsidRPr="00000000" w14:paraId="000000A9">
      <w:pPr>
        <w:pageBreakBefore w:val="0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தகனிக்கப்படலாகாது" (லேவி 2:12) என்றும்,</w:t>
      </w:r>
    </w:p>
    <w:p w:rsidR="00000000" w:rsidDel="00000000" w:rsidP="00000000" w:rsidRDefault="00000000" w:rsidRPr="00000000" w14:paraId="000000AA">
      <w:pPr>
        <w:pageBreakBefore w:val="0"/>
        <w:rPr>
          <w:b w:val="1"/>
          <w:bCs w:val="1"/>
          <w:color w:val="0000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pageBreakBefore w:val="0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"முதற்பலன்கள் போஜன பலி யாக நீ</w:t>
      </w:r>
    </w:p>
    <w:p w:rsidR="00000000" w:rsidDel="00000000" w:rsidP="00000000" w:rsidRDefault="00000000" w:rsidRPr="00000000" w14:paraId="000000AC">
      <w:pPr>
        <w:pageBreakBefore w:val="0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கர்த்தருக்குச் செலுத்த வந்தால், நிறைந்த</w:t>
      </w:r>
    </w:p>
    <w:p w:rsidR="00000000" w:rsidDel="00000000" w:rsidP="00000000" w:rsidRDefault="00000000" w:rsidRPr="00000000" w14:paraId="000000AD">
      <w:pPr>
        <w:pageBreakBefore w:val="0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பச்சையான கதிர்களை நெருப்பிலே வாட்டி</w:t>
      </w:r>
    </w:p>
    <w:p w:rsidR="00000000" w:rsidDel="00000000" w:rsidP="00000000" w:rsidRDefault="00000000" w:rsidRPr="00000000" w14:paraId="000000AE">
      <w:pPr>
        <w:pageBreakBefore w:val="0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உதிர்த்து அதை உன் முதற்பலன்</w:t>
      </w:r>
    </w:p>
    <w:p w:rsidR="00000000" w:rsidDel="00000000" w:rsidP="00000000" w:rsidRDefault="00000000" w:rsidRPr="00000000" w14:paraId="000000AF">
      <w:pPr>
        <w:pageBreakBefore w:val="0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போஜனபலியாகக் கொண்டுவரக்கடவாய்"</w:t>
      </w:r>
    </w:p>
    <w:p w:rsidR="00000000" w:rsidDel="00000000" w:rsidP="00000000" w:rsidRDefault="00000000" w:rsidRPr="00000000" w14:paraId="000000B0">
      <w:pPr>
        <w:pageBreakBefore w:val="0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(லேவி 2:14) என்றும் கர்த்தர் சொல்லுகிறார்.</w:t>
      </w:r>
    </w:p>
    <w:p w:rsidR="00000000" w:rsidDel="00000000" w:rsidP="00000000" w:rsidRDefault="00000000" w:rsidRPr="00000000" w14:paraId="000000B1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இஸ்ரவேல் புத்திரர் முதற்கனிகளை</w:t>
      </w:r>
    </w:p>
    <w:p w:rsidR="00000000" w:rsidDel="00000000" w:rsidP="00000000" w:rsidRDefault="00000000" w:rsidRPr="00000000" w14:paraId="000000B3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காணிக்கையாகக் கொண்டு வரும்போது</w:t>
      </w:r>
    </w:p>
    <w:p w:rsidR="00000000" w:rsidDel="00000000" w:rsidP="00000000" w:rsidRDefault="00000000" w:rsidRPr="00000000" w14:paraId="000000B4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அவைகளை கர்த்தருக்கு செலுத்த வேண்டும்.</w:t>
      </w:r>
    </w:p>
    <w:p w:rsidR="00000000" w:rsidDel="00000000" w:rsidP="00000000" w:rsidRDefault="00000000" w:rsidRPr="00000000" w14:paraId="000000B5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அந்த முதற்கனிகளை கர்த்தருடைய</w:t>
      </w:r>
    </w:p>
    <w:p w:rsidR="00000000" w:rsidDel="00000000" w:rsidP="00000000" w:rsidRDefault="00000000" w:rsidRPr="00000000" w14:paraId="000000B6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பலிபீடத்திலே சுகந்த வாசனையாக</w:t>
      </w:r>
    </w:p>
    <w:p w:rsidR="00000000" w:rsidDel="00000000" w:rsidP="00000000" w:rsidRDefault="00000000" w:rsidRPr="00000000" w14:paraId="000000B7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தகனிக்கக்கூடாது (லேவி 2:12)</w:t>
      </w:r>
    </w:p>
    <w:p w:rsidR="00000000" w:rsidDel="00000000" w:rsidP="00000000" w:rsidRDefault="00000000" w:rsidRPr="00000000" w14:paraId="000000B8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முதற்கனிகளை ஆசாரியர்களிடத்தில்</w:t>
      </w:r>
    </w:p>
    <w:p w:rsidR="00000000" w:rsidDel="00000000" w:rsidP="00000000" w:rsidRDefault="00000000" w:rsidRPr="00000000" w14:paraId="000000B9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கொடுக்கவேண்டும்.</w:t>
      </w:r>
    </w:p>
    <w:p w:rsidR="00000000" w:rsidDel="00000000" w:rsidP="00000000" w:rsidRDefault="00000000" w:rsidRPr="00000000" w14:paraId="000000BA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இஸ்ரவேல் புத்திரர் கர்த்தருக்கு மெல்லிய</w:t>
      </w:r>
    </w:p>
    <w:p w:rsidR="00000000" w:rsidDel="00000000" w:rsidP="00000000" w:rsidRDefault="00000000" w:rsidRPr="00000000" w14:paraId="000000BC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வேண்டிய செலுத்த மாவு எண்ணெய்</w:t>
      </w:r>
    </w:p>
    <w:p w:rsidR="00000000" w:rsidDel="00000000" w:rsidP="00000000" w:rsidRDefault="00000000" w:rsidRPr="00000000" w14:paraId="000000BD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தூபவர்க்கம் போன்ற போஜன பலி நியமனம் செய்யப்பட்டிருக்கிறது. அவர்கள் முதற்கனிகளை போஜனபலியாக செலுத்த வேண்டும் என்று நியமனம் செய்யப்படவில்லை. முதற்கனிகளின்</w:t>
      </w:r>
    </w:p>
    <w:p w:rsidR="00000000" w:rsidDel="00000000" w:rsidP="00000000" w:rsidRDefault="00000000" w:rsidRPr="00000000" w14:paraId="000000BE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காணிக்கையை அவர்கள்</w:t>
      </w:r>
    </w:p>
    <w:p w:rsidR="00000000" w:rsidDel="00000000" w:rsidP="00000000" w:rsidRDefault="00000000" w:rsidRPr="00000000" w14:paraId="000000BF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மனவிருப்பத்தின்படி யும், மனை உற்சாகமாகவும்,</w:t>
      </w:r>
    </w:p>
    <w:p w:rsidR="00000000" w:rsidDel="00000000" w:rsidP="00000000" w:rsidRDefault="00000000" w:rsidRPr="00000000" w14:paraId="000000C0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சுயாதீன மாகவும் செலுத்த வேண்டும்.</w:t>
      </w:r>
    </w:p>
    <w:p w:rsidR="00000000" w:rsidDel="00000000" w:rsidP="00000000" w:rsidRDefault="00000000" w:rsidRPr="00000000" w14:paraId="000000C1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இஸ்ரவேல் புத்திரர் முதற்பலன்களை</w:t>
      </w:r>
    </w:p>
    <w:p w:rsidR="00000000" w:rsidDel="00000000" w:rsidP="00000000" w:rsidRDefault="00000000" w:rsidRPr="00000000" w14:paraId="000000C3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தமக்கு போஜனபலியாக செலுத்த வந்தால்,</w:t>
      </w:r>
    </w:p>
    <w:p w:rsidR="00000000" w:rsidDel="00000000" w:rsidP="00000000" w:rsidRDefault="00000000" w:rsidRPr="00000000" w14:paraId="000000C4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அதை எவ்வாறு செலுத்த வேண்டும் என்று,</w:t>
      </w:r>
    </w:p>
    <w:p w:rsidR="00000000" w:rsidDel="00000000" w:rsidP="00000000" w:rsidRDefault="00000000" w:rsidRPr="00000000" w14:paraId="000000C5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கர்த்தர் தம்முடைய பிரமாணத்தை இந்த</w:t>
      </w:r>
    </w:p>
    <w:p w:rsidR="00000000" w:rsidDel="00000000" w:rsidP="00000000" w:rsidRDefault="00000000" w:rsidRPr="00000000" w14:paraId="000000C6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வசனப்பகுதியில் சொல்லுகிறார்.</w:t>
      </w:r>
    </w:p>
    <w:p w:rsidR="00000000" w:rsidDel="00000000" w:rsidP="00000000" w:rsidRDefault="00000000" w:rsidRPr="00000000" w14:paraId="000000C7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pageBreakBefore w:val="0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முதற்பலன்கள் போஜன பலி யாக நீ</w:t>
      </w:r>
    </w:p>
    <w:p w:rsidR="00000000" w:rsidDel="00000000" w:rsidP="00000000" w:rsidRDefault="00000000" w:rsidRPr="00000000" w14:paraId="000000C9">
      <w:pPr>
        <w:pageBreakBefore w:val="0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கர்த்தருக்குச் செலுத்த வந்தால் நிறைந்த</w:t>
      </w:r>
    </w:p>
    <w:p w:rsidR="00000000" w:rsidDel="00000000" w:rsidP="00000000" w:rsidRDefault="00000000" w:rsidRPr="00000000" w14:paraId="000000CA">
      <w:pPr>
        <w:pageBreakBefore w:val="0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பச்சையான கதிர்களை நெருப்பிலே வாட்டி</w:t>
      </w:r>
    </w:p>
    <w:p w:rsidR="00000000" w:rsidDel="00000000" w:rsidP="00000000" w:rsidRDefault="00000000" w:rsidRPr="00000000" w14:paraId="000000CB">
      <w:pPr>
        <w:pageBreakBefore w:val="0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உதிர்த்து அதை உன் முதற்பலன்</w:t>
      </w:r>
    </w:p>
    <w:p w:rsidR="00000000" w:rsidDel="00000000" w:rsidP="00000000" w:rsidRDefault="00000000" w:rsidRPr="00000000" w14:paraId="000000CC">
      <w:pPr>
        <w:pageBreakBefore w:val="0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போஜனபலியாகக் கொண்டுவரக்கடவாய்.</w:t>
      </w:r>
    </w:p>
    <w:p w:rsidR="00000000" w:rsidDel="00000000" w:rsidP="00000000" w:rsidRDefault="00000000" w:rsidRPr="00000000" w14:paraId="000000CD">
      <w:pPr>
        <w:pageBreakBefore w:val="0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அதின்மேல் எண்ணெய் வார்த்து, அதின்மேல்</w:t>
      </w:r>
    </w:p>
    <w:p w:rsidR="00000000" w:rsidDel="00000000" w:rsidP="00000000" w:rsidRDefault="00000000" w:rsidRPr="00000000" w14:paraId="000000CE">
      <w:pPr>
        <w:pageBreakBefore w:val="0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தூபவர்க்கத்தைப் போடுவாயாக; இது ஒரு</w:t>
      </w:r>
    </w:p>
    <w:p w:rsidR="00000000" w:rsidDel="00000000" w:rsidP="00000000" w:rsidRDefault="00000000" w:rsidRPr="00000000" w14:paraId="000000CF">
      <w:pPr>
        <w:pageBreakBefore w:val="0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போஜனபலி" (லேவி 2:14,15) என்றும்</w:t>
      </w:r>
    </w:p>
    <w:p w:rsidR="00000000" w:rsidDel="00000000" w:rsidP="00000000" w:rsidRDefault="00000000" w:rsidRPr="00000000" w14:paraId="000000D0">
      <w:pPr>
        <w:pageBreakBefore w:val="0"/>
        <w:rPr>
          <w:b w:val="1"/>
          <w:bCs w:val="1"/>
          <w:color w:val="0000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pageBreakBefore w:val="0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"பின்பு ஆசாரியன், உதிர்த்த</w:t>
      </w:r>
    </w:p>
    <w:p w:rsidR="00000000" w:rsidDel="00000000" w:rsidP="00000000" w:rsidRDefault="00000000" w:rsidRPr="00000000" w14:paraId="000000D2">
      <w:pPr>
        <w:pageBreakBefore w:val="0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தானியத்திலும் எண்ணெயிலும் எடுத்து,</w:t>
      </w:r>
    </w:p>
    <w:p w:rsidR="00000000" w:rsidDel="00000000" w:rsidP="00000000" w:rsidRDefault="00000000" w:rsidRPr="00000000" w14:paraId="000000D3">
      <w:pPr>
        <w:pageBreakBefore w:val="0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ஞாபகக்குறியான பங்கை அதின் தூபவர்க்கம்</w:t>
      </w:r>
    </w:p>
    <w:p w:rsidR="00000000" w:rsidDel="00000000" w:rsidP="00000000" w:rsidRDefault="00000000" w:rsidRPr="00000000" w14:paraId="000000D4">
      <w:pPr>
        <w:pageBreakBefore w:val="0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எல்லாவற்றோடுங்கூடத் தகனிக்கக்கடவன்;</w:t>
      </w:r>
    </w:p>
    <w:p w:rsidR="00000000" w:rsidDel="00000000" w:rsidP="00000000" w:rsidRDefault="00000000" w:rsidRPr="00000000" w14:paraId="000000D5">
      <w:pPr>
        <w:pageBreakBefore w:val="0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இது கர்த்தருக்கு இடும் தகனபலி</w:t>
      </w:r>
    </w:p>
    <w:p w:rsidR="00000000" w:rsidDel="00000000" w:rsidP="00000000" w:rsidRDefault="00000000" w:rsidRPr="00000000" w14:paraId="000000D6">
      <w:pPr>
        <w:pageBreakBefore w:val="0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(லேவி 2:16) என்றும் கர்த்தர் சொல்லுகிறார்.</w:t>
      </w:r>
    </w:p>
    <w:p w:rsidR="00000000" w:rsidDel="00000000" w:rsidP="00000000" w:rsidRDefault="00000000" w:rsidRPr="00000000" w14:paraId="000000D7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முதற்பலன்களை கர்த்தருக்கு போஜனபலியாக செலுத்துகிறவர்களை, நிறைந்த பச்சையான</w:t>
      </w:r>
    </w:p>
    <w:p w:rsidR="00000000" w:rsidDel="00000000" w:rsidP="00000000" w:rsidRDefault="00000000" w:rsidRPr="00000000" w14:paraId="000000D9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கதிர்களை செலுத்த வேண்டும். கதிர்கள்</w:t>
      </w:r>
    </w:p>
    <w:p w:rsidR="00000000" w:rsidDel="00000000" w:rsidP="00000000" w:rsidRDefault="00000000" w:rsidRPr="00000000" w14:paraId="000000DA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நிறைவானது இருக்க வேண்டும். அந்தக்</w:t>
      </w:r>
    </w:p>
    <w:p w:rsidR="00000000" w:rsidDel="00000000" w:rsidP="00000000" w:rsidRDefault="00000000" w:rsidRPr="00000000" w14:paraId="000000DB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கதிர் முழுவதும் தானியம் நிரம்பியது இருக்க வேண்டும். கர்த்தருக்கு முதற்பலன்களை</w:t>
      </w:r>
    </w:p>
    <w:p w:rsidR="00000000" w:rsidDel="00000000" w:rsidP="00000000" w:rsidRDefault="00000000" w:rsidRPr="00000000" w14:paraId="000000DC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காணிக்கையாக செலுத்தும்போது சிறிய</w:t>
      </w:r>
    </w:p>
    <w:p w:rsidR="00000000" w:rsidDel="00000000" w:rsidP="00000000" w:rsidRDefault="00000000" w:rsidRPr="00000000" w14:paraId="000000DD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கதிர்களை யோ தானியம் உதிர்ந்த கதிர்களையோ</w:t>
      </w:r>
    </w:p>
    <w:p w:rsidR="00000000" w:rsidDel="00000000" w:rsidP="00000000" w:rsidRDefault="00000000" w:rsidRPr="00000000" w14:paraId="000000DE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செலுத்தக்கூடாது அவை நிறைந்த</w:t>
      </w:r>
    </w:p>
    <w:p w:rsidR="00000000" w:rsidDel="00000000" w:rsidP="00000000" w:rsidRDefault="00000000" w:rsidRPr="00000000" w14:paraId="000000DF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பச்சையான கதிர்கள் இருக்க வேண்டும்.</w:t>
      </w:r>
    </w:p>
    <w:p w:rsidR="00000000" w:rsidDel="00000000" w:rsidP="00000000" w:rsidRDefault="00000000" w:rsidRPr="00000000" w14:paraId="000000E0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கர்த்தருக்கு முதற்பலன்களை போஜன பலி யாக செலுத்தும் போது, அந்தக் கதிர்களை பச்சையாக செலுத்தக்கூடாது. பச்சையான கதிர்களை நெருப்பிலே வாட்டி, அதை உதிர்த்து அதை</w:t>
      </w:r>
    </w:p>
    <w:p w:rsidR="00000000" w:rsidDel="00000000" w:rsidP="00000000" w:rsidRDefault="00000000" w:rsidRPr="00000000" w14:paraId="000000E2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அதன் முதற்பலனின் போஜனபலியாக</w:t>
      </w:r>
    </w:p>
    <w:p w:rsidR="00000000" w:rsidDel="00000000" w:rsidP="00000000" w:rsidRDefault="00000000" w:rsidRPr="00000000" w14:paraId="000000E3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செலுத்தவேண்டும். பச்சையான கதிர்களை</w:t>
      </w:r>
    </w:p>
    <w:p w:rsidR="00000000" w:rsidDel="00000000" w:rsidP="00000000" w:rsidRDefault="00000000" w:rsidRPr="00000000" w14:paraId="000000E4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நெருப்பில் வாட்டிய பின்பு, அதை</w:t>
      </w:r>
    </w:p>
    <w:p w:rsidR="00000000" w:rsidDel="00000000" w:rsidP="00000000" w:rsidRDefault="00000000" w:rsidRPr="00000000" w14:paraId="000000E5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முழுவதுமாக உதிர்த்து விடலாம். வாட்டிய</w:t>
      </w:r>
    </w:p>
    <w:p w:rsidR="00000000" w:rsidDel="00000000" w:rsidP="00000000" w:rsidRDefault="00000000" w:rsidRPr="00000000" w14:paraId="000000E6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கதிர்களை போரடித்து உதிர்க்காலம்.</w:t>
      </w:r>
    </w:p>
    <w:p w:rsidR="00000000" w:rsidDel="00000000" w:rsidP="00000000" w:rsidRDefault="00000000" w:rsidRPr="00000000" w14:paraId="000000E7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அப்போது கர்த்தருக்கு கதிர்களாக</w:t>
      </w:r>
    </w:p>
    <w:p w:rsidR="00000000" w:rsidDel="00000000" w:rsidP="00000000" w:rsidRDefault="00000000" w:rsidRPr="00000000" w14:paraId="000000E8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செலுத்தாமல், தானியமாக செலுத்த முடியும்,</w:t>
      </w:r>
    </w:p>
    <w:p w:rsidR="00000000" w:rsidDel="00000000" w:rsidP="00000000" w:rsidRDefault="00000000" w:rsidRPr="00000000" w14:paraId="000000E9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நெருப்பிலே வாட்டி உதிர்த்த தானியத்தின்மேல்</w:t>
      </w:r>
    </w:p>
    <w:p w:rsidR="00000000" w:rsidDel="00000000" w:rsidP="00000000" w:rsidRDefault="00000000" w:rsidRPr="00000000" w14:paraId="000000EB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எண்ணெய் பார்க்க வேண்டும். அதன்மேல்</w:t>
      </w:r>
    </w:p>
    <w:p w:rsidR="00000000" w:rsidDel="00000000" w:rsidP="00000000" w:rsidRDefault="00000000" w:rsidRPr="00000000" w14:paraId="000000EC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தூபவர்க்கம் போடவேண்டும் இது</w:t>
      </w:r>
    </w:p>
    <w:p w:rsidR="00000000" w:rsidDel="00000000" w:rsidP="00000000" w:rsidRDefault="00000000" w:rsidRPr="00000000" w14:paraId="000000ED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கர்த்தருக்கு செலுத்தப்படும் போஜனபலி</w:t>
      </w:r>
    </w:p>
    <w:p w:rsidR="00000000" w:rsidDel="00000000" w:rsidP="00000000" w:rsidRDefault="00000000" w:rsidRPr="00000000" w14:paraId="000000EE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முதற்பலன்களின் தானியத்தின் மேல் எண்ணெய்</w:t>
      </w:r>
    </w:p>
    <w:p w:rsidR="00000000" w:rsidDel="00000000" w:rsidP="00000000" w:rsidRDefault="00000000" w:rsidRPr="00000000" w14:paraId="000000EF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வார்த்து தூபம் போடுவது மனுஷருடைய</w:t>
      </w:r>
    </w:p>
    <w:p w:rsidR="00000000" w:rsidDel="00000000" w:rsidP="00000000" w:rsidRDefault="00000000" w:rsidRPr="00000000" w14:paraId="000000F0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தாழ்மைக்கும் அவர்களுடைய ஞானத்திற்கும் அடையாளம். நம்முடைய ஞானமும் மனத்தாழ்மையும், நம்முடைய ஆவியை</w:t>
      </w:r>
    </w:p>
    <w:p w:rsidR="00000000" w:rsidDel="00000000" w:rsidP="00000000" w:rsidRDefault="00000000" w:rsidRPr="00000000" w14:paraId="000000F1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மென்மையாக்க வேண்டும். கடினமான</w:t>
      </w:r>
    </w:p>
    <w:p w:rsidR="00000000" w:rsidDel="00000000" w:rsidP="00000000" w:rsidRDefault="00000000" w:rsidRPr="00000000" w14:paraId="000000F2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தானியம் மென்மையாவது போல, நம்முடைய</w:t>
      </w:r>
    </w:p>
    <w:p w:rsidR="00000000" w:rsidDel="00000000" w:rsidP="00000000" w:rsidRDefault="00000000" w:rsidRPr="00000000" w14:paraId="000000F3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கல்லான இருதயம் மென்மையான</w:t>
      </w:r>
    </w:p>
    <w:p w:rsidR="00000000" w:rsidDel="00000000" w:rsidP="00000000" w:rsidRDefault="00000000" w:rsidRPr="00000000" w14:paraId="000000F4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இருதயம் மாறவேண்டும்.</w:t>
      </w:r>
    </w:p>
    <w:p w:rsidR="00000000" w:rsidDel="00000000" w:rsidP="00000000" w:rsidRDefault="00000000" w:rsidRPr="00000000" w14:paraId="000000F5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நெருப்பிலே வாட்டி உதிர்த்த தானியத்தின் மேல்</w:t>
      </w:r>
    </w:p>
    <w:p w:rsidR="00000000" w:rsidDel="00000000" w:rsidP="00000000" w:rsidRDefault="00000000" w:rsidRPr="00000000" w14:paraId="000000F7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எண்ணெய் வார்த்து தூபவர்க்கம் போடும்போது</w:t>
      </w:r>
    </w:p>
    <w:p w:rsidR="00000000" w:rsidDel="00000000" w:rsidP="00000000" w:rsidRDefault="00000000" w:rsidRPr="00000000" w14:paraId="000000F8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அது நறுமணம் உள்ளதாக இருக்கும். அதுபோலவே நம்முடைய ஊழியமும்</w:t>
      </w:r>
    </w:p>
    <w:p w:rsidR="00000000" w:rsidDel="00000000" w:rsidP="00000000" w:rsidRDefault="00000000" w:rsidRPr="00000000" w14:paraId="000000F9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நம்முடைய மனத்தாழ்மை யாலும், ஞானத்தினாலும், நறுமணமுள்ளதாகயிருக்க வேண்டும். நம்முடைய ஊழியம் கர்த்தருக்கு</w:t>
      </w:r>
    </w:p>
    <w:p w:rsidR="00000000" w:rsidDel="00000000" w:rsidP="00000000" w:rsidRDefault="00000000" w:rsidRPr="00000000" w14:paraId="000000FA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பிரியமானதாகவும், அவருடைய பரிசுத்தவான்களுக்கு பிரயோஜனம் உள்ளதாகவும் இருக்க வேண்டும்.</w:t>
      </w:r>
    </w:p>
    <w:p w:rsidR="00000000" w:rsidDel="00000000" w:rsidP="00000000" w:rsidRDefault="00000000" w:rsidRPr="00000000" w14:paraId="000000FB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இஸ்ரவேல் புத்திரர் போஜனபலியாகிய</w:t>
      </w:r>
    </w:p>
    <w:p w:rsidR="00000000" w:rsidDel="00000000" w:rsidP="00000000" w:rsidRDefault="00000000" w:rsidRPr="00000000" w14:paraId="000000FD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காணிக்கையை கர்த்தருக்கு செலுத்தும் போது,</w:t>
      </w:r>
    </w:p>
    <w:p w:rsidR="00000000" w:rsidDel="00000000" w:rsidP="00000000" w:rsidRDefault="00000000" w:rsidRPr="00000000" w14:paraId="000000FE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அந்தப் போஜனபலியிலிருந்து</w:t>
      </w:r>
    </w:p>
    <w:p w:rsidR="00000000" w:rsidDel="00000000" w:rsidP="00000000" w:rsidRDefault="00000000" w:rsidRPr="00000000" w14:paraId="000000FF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ஆசாரியன் ஞாபகக்குறியாக ஒரு பங்கை</w:t>
      </w:r>
    </w:p>
    <w:p w:rsidR="00000000" w:rsidDel="00000000" w:rsidP="00000000" w:rsidRDefault="00000000" w:rsidRPr="00000000" w14:paraId="00000100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எடுத்துப் பலிபீடத்தின் மேல் தகனிப்பார்</w:t>
      </w:r>
    </w:p>
    <w:p w:rsidR="00000000" w:rsidDel="00000000" w:rsidP="00000000" w:rsidRDefault="00000000" w:rsidRPr="00000000" w14:paraId="00000101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(லேவி 2:9). இது கர்த்தருக்குச் சுகந்த</w:t>
      </w:r>
    </w:p>
    <w:p w:rsidR="00000000" w:rsidDel="00000000" w:rsidP="00000000" w:rsidRDefault="00000000" w:rsidRPr="00000000" w14:paraId="00000102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வாசனையான தகனபலி</w:t>
      </w:r>
    </w:p>
    <w:p w:rsidR="00000000" w:rsidDel="00000000" w:rsidP="00000000" w:rsidRDefault="00000000" w:rsidRPr="00000000" w14:paraId="00000103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இதுபோலவே, இஸ்ரவேல் புத்திரர்</w:t>
      </w:r>
    </w:p>
    <w:p w:rsidR="00000000" w:rsidDel="00000000" w:rsidP="00000000" w:rsidRDefault="00000000" w:rsidRPr="00000000" w14:paraId="00000105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முதற்பலன்களை கர்த்தருக்கு போஜனபலியாக</w:t>
      </w:r>
    </w:p>
    <w:p w:rsidR="00000000" w:rsidDel="00000000" w:rsidP="00000000" w:rsidRDefault="00000000" w:rsidRPr="00000000" w14:paraId="00000106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செலுத்தும்போது, ஆசாரியன், உதிர்த்த</w:t>
      </w:r>
    </w:p>
    <w:p w:rsidR="00000000" w:rsidDel="00000000" w:rsidP="00000000" w:rsidRDefault="00000000" w:rsidRPr="00000000" w14:paraId="00000107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தானியத்திலும் எண்ணெயிலும் எடுத்து,</w:t>
      </w:r>
    </w:p>
    <w:p w:rsidR="00000000" w:rsidDel="00000000" w:rsidP="00000000" w:rsidRDefault="00000000" w:rsidRPr="00000000" w14:paraId="00000108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ஞாபகக்குறியான பங்கை அதின்</w:t>
      </w:r>
    </w:p>
    <w:p w:rsidR="00000000" w:rsidDel="00000000" w:rsidP="00000000" w:rsidRDefault="00000000" w:rsidRPr="00000000" w14:paraId="00000109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தூபவர்க்கம் எல்லாவற்றோடுங்கூடத்</w:t>
      </w:r>
    </w:p>
    <w:p w:rsidR="00000000" w:rsidDel="00000000" w:rsidP="00000000" w:rsidRDefault="00000000" w:rsidRPr="00000000" w14:paraId="0000010A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தகனிக்கக்கவேண்டும்; இது கர்த்தருக்கு</w:t>
      </w:r>
    </w:p>
    <w:p w:rsidR="00000000" w:rsidDel="00000000" w:rsidP="00000000" w:rsidRDefault="00000000" w:rsidRPr="00000000" w14:paraId="0000010B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இடும் தகன பலி (லேவி 2:16).</w:t>
      </w:r>
    </w:p>
    <w:p w:rsidR="00000000" w:rsidDel="00000000" w:rsidP="00000000" w:rsidRDefault="00000000" w:rsidRPr="00000000" w14:paraId="0000010C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நாம் கர்த்தருக்காக செலுத்துகிற</w:t>
      </w:r>
    </w:p>
    <w:p w:rsidR="00000000" w:rsidDel="00000000" w:rsidP="00000000" w:rsidRDefault="00000000" w:rsidRPr="00000000" w14:paraId="0000010E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காணிக்கைகளெல்லாம் அக்கினியினால்</w:t>
      </w:r>
    </w:p>
    <w:p w:rsidR="00000000" w:rsidDel="00000000" w:rsidP="00000000" w:rsidRDefault="00000000" w:rsidRPr="00000000" w14:paraId="0000010F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கனிக்கப்படுகிறது நாம் கர்த்தர் மீது</w:t>
      </w:r>
    </w:p>
    <w:p w:rsidR="00000000" w:rsidDel="00000000" w:rsidP="00000000" w:rsidRDefault="00000000" w:rsidRPr="00000000" w14:paraId="00000110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வைத்திருக்கும் பரிசுத்தமான அன்பே</w:t>
      </w:r>
    </w:p>
    <w:p w:rsidR="00000000" w:rsidDel="00000000" w:rsidP="00000000" w:rsidRDefault="00000000" w:rsidRPr="00000000" w14:paraId="00000111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அக்கினிக்கு அடையாளமாயிருக்கிறது. நாம்</w:t>
      </w:r>
    </w:p>
    <w:p w:rsidR="00000000" w:rsidDel="00000000" w:rsidP="00000000" w:rsidRDefault="00000000" w:rsidRPr="00000000" w14:paraId="00000112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கர்த்தருக்கு பலிகளையும் காணிக்கைகளையும் செலுத்தும்போது, கர்த்தர் மீது உண்மையான</w:t>
      </w:r>
    </w:p>
    <w:p w:rsidR="00000000" w:rsidDel="00000000" w:rsidP="00000000" w:rsidRDefault="00000000" w:rsidRPr="00000000" w14:paraId="00000113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அன்புகூர்ந்து நம்முடைய பலிகளை</w:t>
      </w:r>
    </w:p>
    <w:p w:rsidR="00000000" w:rsidDel="00000000" w:rsidP="00000000" w:rsidRDefault="00000000" w:rsidRPr="00000000" w14:paraId="00000114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செலுத்த வேண்டும் அன்பில்லாமல் செலுத்தப்படும் பலியும் காணிக்கையும்</w:t>
      </w:r>
    </w:p>
    <w:p w:rsidR="00000000" w:rsidDel="00000000" w:rsidP="00000000" w:rsidRDefault="00000000" w:rsidRPr="00000000" w14:paraId="00000115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கர்த்தருக்கு பிரியமான பலியாக இருக்காது.</w:t>
      </w:r>
    </w:p>
    <w:p w:rsidR="00000000" w:rsidDel="00000000" w:rsidP="00000000" w:rsidRDefault="00000000" w:rsidRPr="00000000" w14:paraId="00000116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நாம் கர்த்தருக்கு போஜன பலி செலுத்தும்போது அதின் மேல் தூபவர்க்கம் போடப்படுகிறது.</w:t>
      </w:r>
    </w:p>
    <w:p w:rsidR="00000000" w:rsidDel="00000000" w:rsidP="00000000" w:rsidRDefault="00000000" w:rsidRPr="00000000" w14:paraId="00000118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தூபவர்க்கம் து இயேசுகிறிஸ்துவின் மத்தியஸ்த ஊழியத்திற்கு அடையாளம். கிறிஸ்துவானவர், பிதாவின் சமூகத்திலே நமக்காக எப்போதும்</w:t>
      </w:r>
    </w:p>
    <w:p w:rsidR="00000000" w:rsidDel="00000000" w:rsidP="00000000" w:rsidRDefault="00000000" w:rsidRPr="00000000" w14:paraId="00000119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பரிந்துபேசிக் கொண்டிருக்கிறார். கிறிஸ்துவின்</w:t>
      </w:r>
    </w:p>
    <w:p w:rsidR="00000000" w:rsidDel="00000000" w:rsidP="00000000" w:rsidRDefault="00000000" w:rsidRPr="00000000" w14:paraId="0000011A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மத்தியஸ்த ஊழியத்தின் மூலம், கர்த்தர் தம்முடைய கிருபையினாலும் இரக்கத்தாலும்,</w:t>
      </w:r>
    </w:p>
    <w:p w:rsidR="00000000" w:rsidDel="00000000" w:rsidP="00000000" w:rsidRDefault="00000000" w:rsidRPr="00000000" w14:paraId="0000011B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நம்மையும், நம்முடைய காணிக்கைகளையும்</w:t>
      </w:r>
    </w:p>
    <w:p w:rsidR="00000000" w:rsidDel="00000000" w:rsidP="00000000" w:rsidRDefault="00000000" w:rsidRPr="00000000" w14:paraId="0000011C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பலிகளையும், ஊழியங்களையும் அங்கீகரிக்கிறான்.</w:t>
      </w:r>
    </w:p>
    <w:p w:rsidR="00000000" w:rsidDel="00000000" w:rsidP="00000000" w:rsidRDefault="00000000" w:rsidRPr="00000000" w14:paraId="0000011D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இரண்டு எபிரெய வார்த்தைகள்</w:t>
      </w:r>
    </w:p>
    <w:p w:rsidR="00000000" w:rsidDel="00000000" w:rsidP="00000000" w:rsidRDefault="00000000" w:rsidRPr="00000000" w14:paraId="0000011F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சேர்ந்து போஜனபலி என்னும்</w:t>
      </w:r>
    </w:p>
    <w:p w:rsidR="00000000" w:rsidDel="00000000" w:rsidP="00000000" w:rsidRDefault="00000000" w:rsidRPr="00000000" w14:paraId="00000120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வாக்கியமாகிறது. அவையாவன: ஒன்று</w:t>
      </w:r>
    </w:p>
    <w:p w:rsidR="00000000" w:rsidDel="00000000" w:rsidP="00000000" w:rsidRDefault="00000000" w:rsidRPr="00000000" w14:paraId="00000121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"மின்ஹாஹ்" மற்றொன்று "கொர்பான்"</w:t>
      </w:r>
    </w:p>
    <w:p w:rsidR="00000000" w:rsidDel="00000000" w:rsidP="00000000" w:rsidRDefault="00000000" w:rsidRPr="00000000" w14:paraId="00000122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என்பதாகும். மின்ஹாஹ் என்பதற்கு</w:t>
      </w:r>
    </w:p>
    <w:p w:rsidR="00000000" w:rsidDel="00000000" w:rsidP="00000000" w:rsidRDefault="00000000" w:rsidRPr="00000000" w14:paraId="00000123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பலி அல்லது காணிக்கை என்று பொருள்</w:t>
      </w:r>
    </w:p>
    <w:p w:rsidR="00000000" w:rsidDel="00000000" w:rsidP="00000000" w:rsidRDefault="00000000" w:rsidRPr="00000000" w14:paraId="00000124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கொர்பான் என்பதற்கு பலிபீடத்திற்கும்</w:t>
      </w:r>
    </w:p>
    <w:p w:rsidR="00000000" w:rsidDel="00000000" w:rsidP="00000000" w:rsidRDefault="00000000" w:rsidRPr="00000000" w14:paraId="00000125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கொண்டுவரப்படும் பொருள், தியாகம்</w:t>
      </w:r>
    </w:p>
    <w:p w:rsidR="00000000" w:rsidDel="00000000" w:rsidP="00000000" w:rsidRDefault="00000000" w:rsidRPr="00000000" w14:paraId="00000126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காணிக்கை என்று பொருள்.</w:t>
      </w:r>
    </w:p>
    <w:p w:rsidR="00000000" w:rsidDel="00000000" w:rsidP="00000000" w:rsidRDefault="00000000" w:rsidRPr="00000000" w14:paraId="00000127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8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போஜன பலி யில் இரத்தம் எதுவும்</w:t>
      </w:r>
    </w:p>
    <w:p w:rsidR="00000000" w:rsidDel="00000000" w:rsidP="00000000" w:rsidRDefault="00000000" w:rsidRPr="00000000" w14:paraId="00000129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சிந்தப்படவில்லை. ஆகையினால் இது</w:t>
      </w:r>
    </w:p>
    <w:p w:rsidR="00000000" w:rsidDel="00000000" w:rsidP="00000000" w:rsidRDefault="00000000" w:rsidRPr="00000000" w14:paraId="0000012A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கிறிஸ்துவின் பாவநிவாரண பலிக்கு</w:t>
      </w:r>
    </w:p>
    <w:p w:rsidR="00000000" w:rsidDel="00000000" w:rsidP="00000000" w:rsidRDefault="00000000" w:rsidRPr="00000000" w14:paraId="0000012B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அடையாளம் அல்ல. தேவன் நம்முடைய</w:t>
      </w:r>
    </w:p>
    <w:p w:rsidR="00000000" w:rsidDel="00000000" w:rsidP="00000000" w:rsidRDefault="00000000" w:rsidRPr="00000000" w14:paraId="0000012C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பாவத்தை மன்னித்தற்காக இது நாம்</w:t>
      </w:r>
    </w:p>
    <w:p w:rsidR="00000000" w:rsidDel="00000000" w:rsidP="00000000" w:rsidRDefault="00000000" w:rsidRPr="00000000" w14:paraId="0000012D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செலுத்தும் ஸ்தோத்திரக் காணிக்கையாகவே</w:t>
      </w:r>
    </w:p>
    <w:p w:rsidR="00000000" w:rsidDel="00000000" w:rsidP="00000000" w:rsidRDefault="00000000" w:rsidRPr="00000000" w14:paraId="0000012E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கருதப்படுகிறது. போஜன பலியில் புளிப்பையோ</w:t>
      </w:r>
    </w:p>
    <w:p w:rsidR="00000000" w:rsidDel="00000000" w:rsidP="00000000" w:rsidRDefault="00000000" w:rsidRPr="00000000" w14:paraId="0000012F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அல்லது தேனையோ சேர்க்கக்கூடாது. புளிப்பு</w:t>
      </w:r>
    </w:p>
    <w:p w:rsidR="00000000" w:rsidDel="00000000" w:rsidP="00000000" w:rsidRDefault="00000000" w:rsidRPr="00000000" w14:paraId="00000130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அழிவைக் குறிக்கும் (லேவி 2:11 ;2கொரி 5:8)</w:t>
      </w:r>
    </w:p>
    <w:p w:rsidR="00000000" w:rsidDel="00000000" w:rsidP="00000000" w:rsidRDefault="00000000" w:rsidRPr="00000000" w14:paraId="00000131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இதில் உப்பு சேர்க்கப்படவேண்டும். உப்பு சுத்தத்தையும், ஜீவன் பாதுகாக்கப்படுவதையும் குறிக்கும். உடன்படிக்கைகளைச் செய்யும்போது உப்பைப் பயன்படுத்துவது வழக்கம்</w:t>
      </w:r>
    </w:p>
    <w:p w:rsidR="00000000" w:rsidDel="00000000" w:rsidP="00000000" w:rsidRDefault="00000000" w:rsidRPr="00000000" w14:paraId="00000132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3">
      <w:pPr>
        <w:pageBreakBefore w:val="0"/>
        <w:rPr>
          <w:b w:val="1"/>
          <w:bCs w:val="1"/>
          <w:color w:val="ff0000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தமக்கு செலுத்தப்படும் போஜன பலியாகிய காணிக்கை குறித்து கர்த்தர் கொடுத்திருக்கும் கட்டளைகளின் விவரம் வருமாறு :</w:t>
      </w:r>
    </w:p>
    <w:p w:rsidR="00000000" w:rsidDel="00000000" w:rsidP="00000000" w:rsidRDefault="00000000" w:rsidRPr="00000000" w14:paraId="00000134">
      <w:pPr>
        <w:pageBreakBefore w:val="0"/>
        <w:rPr>
          <w:b w:val="1"/>
          <w:bCs w:val="1"/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5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 போஜனபலியாகிய காணிக்கை மெல்லிய மாவாயிருப்பதாக. அதின்மேல் எண்ணெய் வார்த்து, அதின் மேல் தூபவர்க்கம் போடவேண்டும் (லேவி 2:1)</w:t>
      </w:r>
    </w:p>
    <w:p w:rsidR="00000000" w:rsidDel="00000000" w:rsidP="00000000" w:rsidRDefault="00000000" w:rsidRPr="00000000" w14:paraId="00000136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7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 அதை ஆசாரியர்களிடத்தில் கொண்டு</w:t>
      </w:r>
    </w:p>
    <w:p w:rsidR="00000000" w:rsidDel="00000000" w:rsidP="00000000" w:rsidRDefault="00000000" w:rsidRPr="00000000" w14:paraId="00000138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வருவான்; ஆசாரியன் அதைப் பலிபீடத்தின் மேல் ஞாபகக்குறியாகத் தகனிக்கக்கடவன் (லேவி 2:2)</w:t>
      </w:r>
    </w:p>
    <w:p w:rsidR="00000000" w:rsidDel="00000000" w:rsidP="00000000" w:rsidRDefault="00000000" w:rsidRPr="00000000" w14:paraId="00000139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A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 அந்தப் போஜனபலியில் மீதியாயிருப்பது</w:t>
      </w:r>
    </w:p>
    <w:p w:rsidR="00000000" w:rsidDel="00000000" w:rsidP="00000000" w:rsidRDefault="00000000" w:rsidRPr="00000000" w14:paraId="0000013B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ஆசாரியரை சேரும். இது மகா பரிசுத்தமானது. ஆசாரியர்கள் இதைப் புசிக்கலாம். (லேவி 2:3)</w:t>
      </w:r>
    </w:p>
    <w:p w:rsidR="00000000" w:rsidDel="00000000" w:rsidP="00000000" w:rsidRDefault="00000000" w:rsidRPr="00000000" w14:paraId="0000013C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D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 போஜனபலி அடுப்பில் பாகம்பண்ணப்</w:t>
      </w:r>
    </w:p>
    <w:p w:rsidR="00000000" w:rsidDel="00000000" w:rsidP="00000000" w:rsidRDefault="00000000" w:rsidRPr="00000000" w14:paraId="0000013E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பட்டதானால், அது எண்ணெயிலே</w:t>
      </w:r>
    </w:p>
    <w:p w:rsidR="00000000" w:rsidDel="00000000" w:rsidP="00000000" w:rsidRDefault="00000000" w:rsidRPr="00000000" w14:paraId="0000013F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பிசைந்த மெல்லிய மாவில் செய்த</w:t>
      </w:r>
    </w:p>
    <w:p w:rsidR="00000000" w:rsidDel="00000000" w:rsidP="00000000" w:rsidRDefault="00000000" w:rsidRPr="00000000" w14:paraId="00000140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புளிப்பில்லா அதிரசங்களாயாவது, எண்ணெய்</w:t>
      </w:r>
    </w:p>
    <w:p w:rsidR="00000000" w:rsidDel="00000000" w:rsidP="00000000" w:rsidRDefault="00000000" w:rsidRPr="00000000" w14:paraId="00000141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பூசப்பட்ட புளிப்பில்லா அடைகளாயாவது</w:t>
      </w:r>
    </w:p>
    <w:p w:rsidR="00000000" w:rsidDel="00000000" w:rsidP="00000000" w:rsidRDefault="00000000" w:rsidRPr="00000000" w14:paraId="00000142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இருப்பதாக. (லேவி 2:4)</w:t>
      </w:r>
    </w:p>
    <w:p w:rsidR="00000000" w:rsidDel="00000000" w:rsidP="00000000" w:rsidRDefault="00000000" w:rsidRPr="00000000" w14:paraId="00000143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4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 போஜனபலி - தட்டையான சட்டியில்</w:t>
      </w:r>
    </w:p>
    <w:p w:rsidR="00000000" w:rsidDel="00000000" w:rsidP="00000000" w:rsidRDefault="00000000" w:rsidRPr="00000000" w14:paraId="00000145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பாகம்பண்ணப்பட்டதானால், அது</w:t>
      </w:r>
    </w:p>
    <w:p w:rsidR="00000000" w:rsidDel="00000000" w:rsidP="00000000" w:rsidRDefault="00000000" w:rsidRPr="00000000" w14:paraId="00000146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எண்ணெயில் பிசைந்த புளிப்பில்லா</w:t>
      </w:r>
    </w:p>
    <w:p w:rsidR="00000000" w:rsidDel="00000000" w:rsidP="00000000" w:rsidRDefault="00000000" w:rsidRPr="00000000" w14:paraId="00000147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மெல்லிய மாவில் செய்யப்</w:t>
      </w:r>
    </w:p>
    <w:p w:rsidR="00000000" w:rsidDel="00000000" w:rsidP="00000000" w:rsidRDefault="00000000" w:rsidRPr="00000000" w14:paraId="00000148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பட்டதாயிருப்பதாக. (லேவி 2:5)</w:t>
      </w:r>
    </w:p>
    <w:p w:rsidR="00000000" w:rsidDel="00000000" w:rsidP="00000000" w:rsidRDefault="00000000" w:rsidRPr="00000000" w14:paraId="00000149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A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 போஜனபலியைத் துண்டு துண்டாகப்</w:t>
      </w:r>
    </w:p>
    <w:p w:rsidR="00000000" w:rsidDel="00000000" w:rsidP="00000000" w:rsidRDefault="00000000" w:rsidRPr="00000000" w14:paraId="0000014B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போட்டு அதன் மேல் எண்ணெய்</w:t>
      </w:r>
    </w:p>
    <w:p w:rsidR="00000000" w:rsidDel="00000000" w:rsidP="00000000" w:rsidRDefault="00000000" w:rsidRPr="00000000" w14:paraId="0000014C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வார்ப்பாயாக. (லேவி 2:6)</w:t>
      </w:r>
    </w:p>
    <w:p w:rsidR="00000000" w:rsidDel="00000000" w:rsidP="00000000" w:rsidRDefault="00000000" w:rsidRPr="00000000" w14:paraId="0000014D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E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 போஜனபலி பொரிக்குஞ் சட்டியில்</w:t>
      </w:r>
    </w:p>
    <w:p w:rsidR="00000000" w:rsidDel="00000000" w:rsidP="00000000" w:rsidRDefault="00000000" w:rsidRPr="00000000" w14:paraId="0000014F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பாகம்பண்ணப்பட்டதானால், அது</w:t>
      </w:r>
    </w:p>
    <w:p w:rsidR="00000000" w:rsidDel="00000000" w:rsidP="00000000" w:rsidRDefault="00000000" w:rsidRPr="00000000" w14:paraId="00000150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எண்ணெயில் பிசைந்த மெல்லிய</w:t>
      </w:r>
    </w:p>
    <w:p w:rsidR="00000000" w:rsidDel="00000000" w:rsidP="00000000" w:rsidRDefault="00000000" w:rsidRPr="00000000" w14:paraId="00000151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மாவில் செய்யப்படுவதாக. (லேவி 2:7)</w:t>
      </w:r>
    </w:p>
    <w:p w:rsidR="00000000" w:rsidDel="00000000" w:rsidP="00000000" w:rsidRDefault="00000000" w:rsidRPr="00000000" w14:paraId="00000152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3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8.  இப்படிச் செய்யப்பட்ட போஜனபலியைக்</w:t>
      </w:r>
    </w:p>
    <w:p w:rsidR="00000000" w:rsidDel="00000000" w:rsidP="00000000" w:rsidRDefault="00000000" w:rsidRPr="00000000" w14:paraId="00000154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கர்த்தருக்குச் செலுத்துவாயாக. (லேவி 2:8)</w:t>
      </w:r>
    </w:p>
    <w:p w:rsidR="00000000" w:rsidDel="00000000" w:rsidP="00000000" w:rsidRDefault="00000000" w:rsidRPr="00000000" w14:paraId="00000155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6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9.  ஆசாரியன் அதைப் பலி</w:t>
      </w:r>
    </w:p>
    <w:p w:rsidR="00000000" w:rsidDel="00000000" w:rsidP="00000000" w:rsidRDefault="00000000" w:rsidRPr="00000000" w14:paraId="00000157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பீடத்தண்டையில் கொண்டு வந்து, அந்தப் போஜனபலியிலிருந்து ஞாபகக்குறியாக ஒரு பங்கை எடுத்துப் பலிபீடத்தின்மேல் தகனிக்கக் கடவன் (லேவி 2:8-9)</w:t>
      </w:r>
    </w:p>
    <w:p w:rsidR="00000000" w:rsidDel="00000000" w:rsidP="00000000" w:rsidRDefault="00000000" w:rsidRPr="00000000" w14:paraId="00000158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9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10.  இந்தப் போஜனபலியில் மீதியானது</w:t>
      </w:r>
    </w:p>
    <w:p w:rsidR="00000000" w:rsidDel="00000000" w:rsidP="00000000" w:rsidRDefault="00000000" w:rsidRPr="00000000" w14:paraId="0000015A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ஆசாரியரை சேரும். இது</w:t>
      </w:r>
    </w:p>
    <w:p w:rsidR="00000000" w:rsidDel="00000000" w:rsidP="00000000" w:rsidRDefault="00000000" w:rsidRPr="00000000" w14:paraId="0000015B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ஆசாரியருடைய பங்கு. அவர்கள்</w:t>
      </w:r>
    </w:p>
    <w:p w:rsidR="00000000" w:rsidDel="00000000" w:rsidP="00000000" w:rsidRDefault="00000000" w:rsidRPr="00000000" w14:paraId="0000015C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இதைப் போஜனம் பண்ணலாம். (லேவி 2:10)</w:t>
      </w:r>
    </w:p>
    <w:p w:rsidR="00000000" w:rsidDel="00000000" w:rsidP="00000000" w:rsidRDefault="00000000" w:rsidRPr="00000000" w14:paraId="0000015D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E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11.  நீங்கள் கர்த்தருக்குச் செலுத்தும் எந்த</w:t>
      </w:r>
    </w:p>
    <w:p w:rsidR="00000000" w:rsidDel="00000000" w:rsidP="00000000" w:rsidRDefault="00000000" w:rsidRPr="00000000" w14:paraId="0000015F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போஜனபலியும் புளித்தமாவினால்</w:t>
      </w:r>
    </w:p>
    <w:p w:rsidR="00000000" w:rsidDel="00000000" w:rsidP="00000000" w:rsidRDefault="00000000" w:rsidRPr="00000000" w14:paraId="00000160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செய்யப்படாதிருப்பதாக. (லேவி 2:11)</w:t>
      </w:r>
    </w:p>
    <w:p w:rsidR="00000000" w:rsidDel="00000000" w:rsidP="00000000" w:rsidRDefault="00000000" w:rsidRPr="00000000" w14:paraId="00000161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2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12.  முதற்கனிகளைக் காணிக்கையாகக்</w:t>
      </w:r>
    </w:p>
    <w:p w:rsidR="00000000" w:rsidDel="00000000" w:rsidP="00000000" w:rsidRDefault="00000000" w:rsidRPr="00000000" w14:paraId="00000163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கொண்டு வந்து, அவைகளை கர்த்தருக்குச்</w:t>
      </w:r>
    </w:p>
    <w:p w:rsidR="00000000" w:rsidDel="00000000" w:rsidP="00000000" w:rsidRDefault="00000000" w:rsidRPr="00000000" w14:paraId="00000164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செலுத்தலாம். ஆனாலும், பலிபீடத்தின் மேல்</w:t>
      </w:r>
    </w:p>
    <w:p w:rsidR="00000000" w:rsidDel="00000000" w:rsidP="00000000" w:rsidRDefault="00000000" w:rsidRPr="00000000" w14:paraId="00000165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அவைகள் சுகந்த வாசனையாக</w:t>
      </w:r>
    </w:p>
    <w:p w:rsidR="00000000" w:rsidDel="00000000" w:rsidP="00000000" w:rsidRDefault="00000000" w:rsidRPr="00000000" w14:paraId="00000166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தகனிக்கப்படலாகாது. (லேவி 2:12)</w:t>
      </w:r>
    </w:p>
    <w:p w:rsidR="00000000" w:rsidDel="00000000" w:rsidP="00000000" w:rsidRDefault="00000000" w:rsidRPr="00000000" w14:paraId="00000167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8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13. படைக்கிற எந்த போஜனபலியும்</w:t>
      </w:r>
    </w:p>
    <w:p w:rsidR="00000000" w:rsidDel="00000000" w:rsidP="00000000" w:rsidRDefault="00000000" w:rsidRPr="00000000" w14:paraId="00000169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உப்பினால் சாரமாக்கப்படுவதாக</w:t>
      </w:r>
    </w:p>
    <w:p w:rsidR="00000000" w:rsidDel="00000000" w:rsidP="00000000" w:rsidRDefault="00000000" w:rsidRPr="00000000" w14:paraId="0000016A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B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14. நீ படைப்பது எல்லாவற்றோடும்</w:t>
      </w:r>
    </w:p>
    <w:p w:rsidR="00000000" w:rsidDel="00000000" w:rsidP="00000000" w:rsidRDefault="00000000" w:rsidRPr="00000000" w14:paraId="0000016C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உப்பையும் படைப்பாயாக. (லேவி 2:13)</w:t>
      </w:r>
    </w:p>
    <w:p w:rsidR="00000000" w:rsidDel="00000000" w:rsidP="00000000" w:rsidRDefault="00000000" w:rsidRPr="00000000" w14:paraId="0000016D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E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15.  முதற்பலன்களை போஜன பலி யாக</w:t>
      </w:r>
    </w:p>
    <w:p w:rsidR="00000000" w:rsidDel="00000000" w:rsidP="00000000" w:rsidRDefault="00000000" w:rsidRPr="00000000" w14:paraId="0000016F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கொண்டுவரக்கடவாய். (லேவி 2:14)</w:t>
      </w:r>
    </w:p>
    <w:p w:rsidR="00000000" w:rsidDel="00000000" w:rsidP="00000000" w:rsidRDefault="00000000" w:rsidRPr="00000000" w14:paraId="00000170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1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16. போஜனபலியின் மேல் எண்ணெய்</w:t>
      </w:r>
    </w:p>
    <w:p w:rsidR="00000000" w:rsidDel="00000000" w:rsidP="00000000" w:rsidRDefault="00000000" w:rsidRPr="00000000" w14:paraId="00000172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வார்த்து, அதன் மேல் தூபவர்க்கத்தைப்</w:t>
      </w:r>
    </w:p>
    <w:p w:rsidR="00000000" w:rsidDel="00000000" w:rsidP="00000000" w:rsidRDefault="00000000" w:rsidRPr="00000000" w14:paraId="00000173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போடுவாயாக; (லேவி 2:15)</w:t>
      </w:r>
    </w:p>
    <w:p w:rsidR="00000000" w:rsidDel="00000000" w:rsidP="00000000" w:rsidRDefault="00000000" w:rsidRPr="00000000" w14:paraId="00000174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5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17.  ஆசாரியன் போஜனபலியில் ஞாபகக்</w:t>
      </w:r>
    </w:p>
    <w:p w:rsidR="00000000" w:rsidDel="00000000" w:rsidP="00000000" w:rsidRDefault="00000000" w:rsidRPr="00000000" w14:paraId="00000176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குறியான பங்கை அதின் தூபவர்க்கம்</w:t>
      </w:r>
    </w:p>
    <w:p w:rsidR="00000000" w:rsidDel="00000000" w:rsidP="00000000" w:rsidRDefault="00000000" w:rsidRPr="00000000" w14:paraId="00000177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எல்லாவற்றோடுங்கூடத் தகனிக்கக்</w:t>
      </w:r>
    </w:p>
    <w:p w:rsidR="00000000" w:rsidDel="00000000" w:rsidP="00000000" w:rsidRDefault="00000000" w:rsidRPr="00000000" w14:paraId="00000178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கடவன். (லேவி 2:16)</w:t>
      </w:r>
    </w:p>
    <w:p w:rsidR="00000000" w:rsidDel="00000000" w:rsidP="00000000" w:rsidRDefault="00000000" w:rsidRPr="00000000" w14:paraId="00000179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A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சர்வாங்க தகனபலிகளும் பாவநிவாரண பலிகளும்</w:t>
      </w:r>
    </w:p>
    <w:p w:rsidR="00000000" w:rsidDel="00000000" w:rsidP="00000000" w:rsidRDefault="00000000" w:rsidRPr="00000000" w14:paraId="0000017B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என்பது வேறு போஜனபலி என்பது வேறு. போஜனபலி கர்த்தருக்குச் செலுத்தப்படும்</w:t>
      </w:r>
    </w:p>
    <w:p w:rsidR="00000000" w:rsidDel="00000000" w:rsidP="00000000" w:rsidRDefault="00000000" w:rsidRPr="00000000" w14:paraId="0000017C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ஸ்தோத்திரபலியாகும். கர்த்தரை இரட்சகராக</w:t>
      </w:r>
    </w:p>
    <w:p w:rsidR="00000000" w:rsidDel="00000000" w:rsidP="00000000" w:rsidRDefault="00000000" w:rsidRPr="00000000" w14:paraId="0000017D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அங்கீகரித்து, அவர் தன்னை மன்னித்ததற்காகக்</w:t>
      </w:r>
    </w:p>
    <w:p w:rsidR="00000000" w:rsidDel="00000000" w:rsidP="00000000" w:rsidRDefault="00000000" w:rsidRPr="00000000" w14:paraId="0000017E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கர்த்தரை ஸ்தோத்தரிப்பதும் தேவனுக்கு</w:t>
      </w:r>
    </w:p>
    <w:p w:rsidR="00000000" w:rsidDel="00000000" w:rsidP="00000000" w:rsidRDefault="00000000" w:rsidRPr="00000000" w14:paraId="0000017F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எல்லாமே பெரியது என்று அங்கிகரித்து அவருக்கு நன்றி செலுத்துவது தேவனுடைய</w:t>
      </w:r>
    </w:p>
    <w:p w:rsidR="00000000" w:rsidDel="00000000" w:rsidP="00000000" w:rsidRDefault="00000000" w:rsidRPr="00000000" w14:paraId="00000180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ஆசீர்வாதங்களுக்காக அவரைத் துதித்து</w:t>
      </w:r>
    </w:p>
    <w:p w:rsidR="00000000" w:rsidDel="00000000" w:rsidP="00000000" w:rsidRDefault="00000000" w:rsidRPr="00000000" w14:paraId="00000181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தங்களுடைய பாவங்களை மன்னித்தற்காக</w:t>
      </w:r>
    </w:p>
    <w:p w:rsidR="00000000" w:rsidDel="00000000" w:rsidP="00000000" w:rsidRDefault="00000000" w:rsidRPr="00000000" w14:paraId="00000182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அவரை ஸ்தோத்தரிப்பது போஜனபலியின்</w:t>
      </w:r>
    </w:p>
    <w:p w:rsidR="00000000" w:rsidDel="00000000" w:rsidP="00000000" w:rsidRDefault="00000000" w:rsidRPr="00000000" w14:paraId="00000183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அடையாளம். பாவநிவாரண பலியும், சர்வாங்க</w:t>
      </w:r>
    </w:p>
    <w:p w:rsidR="00000000" w:rsidDel="00000000" w:rsidP="00000000" w:rsidRDefault="00000000" w:rsidRPr="00000000" w14:paraId="00000184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தகனபலியும் பாவ நிவாரணத்திற்கு அடையாளம்.</w:t>
      </w:r>
    </w:p>
    <w:p w:rsidR="00000000" w:rsidDel="00000000" w:rsidP="00000000" w:rsidRDefault="00000000" w:rsidRPr="00000000" w14:paraId="00000185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6">
      <w:pPr>
        <w:pageBreakBefore w:val="0"/>
        <w:jc w:val="center"/>
        <w:rPr>
          <w:rFonts w:ascii="Oswald" w:cs="Oswald" w:eastAsia="Oswald" w:hAnsi="Oswald"/>
          <w:b w:val="1"/>
          <w:bCs w:val="1"/>
          <w:color w:val="0000ff"/>
          <w:sz w:val="26"/>
          <w:szCs w:val="26"/>
        </w:rPr>
      </w:pPr>
      <w:r w:rsidDel="00000000" w:rsidR="00000000" w:rsidRPr="00000000">
        <w:rPr>
          <w:rFonts w:ascii="Oswald" w:cs="Oswald" w:eastAsia="Oswald" w:hAnsi="Oswald"/>
          <w:b w:val="1"/>
          <w:bCs w:val="1"/>
          <w:color w:val="0000ff"/>
          <w:sz w:val="26"/>
          <w:szCs w:val="26"/>
          <w:rtl w:val="0"/>
        </w:rPr>
        <w:t xml:space="preserve">Pastor. Charles Sathish Kumar</w:t>
      </w:r>
    </w:p>
    <w:p w:rsidR="00000000" w:rsidDel="00000000" w:rsidP="00000000" w:rsidRDefault="00000000" w:rsidRPr="00000000" w14:paraId="00000187">
      <w:pPr>
        <w:pageBreakBefore w:val="0"/>
        <w:jc w:val="center"/>
        <w:rPr>
          <w:rFonts w:ascii="Bree Serif" w:cs="Bree Serif" w:eastAsia="Bree Serif" w:hAnsi="Bree Serif"/>
          <w:b w:val="1"/>
          <w:bCs w:val="1"/>
          <w:color w:val="ff0000"/>
          <w:sz w:val="20"/>
          <w:szCs w:val="20"/>
        </w:rPr>
      </w:pPr>
      <w:r w:rsidDel="00000000" w:rsidR="00000000" w:rsidRPr="00000000">
        <w:rPr>
          <w:rFonts w:ascii="Bree Serif" w:cs="Bree Serif" w:eastAsia="Bree Serif" w:hAnsi="Bree Serif"/>
          <w:b w:val="1"/>
          <w:bCs w:val="1"/>
          <w:color w:val="ff0000"/>
          <w:sz w:val="20"/>
          <w:szCs w:val="20"/>
          <w:rtl w:val="0"/>
        </w:rPr>
        <w:t xml:space="preserve">ICA WMM Veppamkuppam</w:t>
      </w:r>
    </w:p>
    <w:p w:rsidR="00000000" w:rsidDel="00000000" w:rsidP="00000000" w:rsidRDefault="00000000" w:rsidRPr="00000000" w14:paraId="00000188">
      <w:pPr>
        <w:pageBreakBefore w:val="0"/>
        <w:jc w:val="center"/>
        <w:rPr>
          <w:rFonts w:ascii="Bree Serif" w:cs="Bree Serif" w:eastAsia="Bree Serif" w:hAnsi="Bree Serif"/>
          <w:b w:val="1"/>
          <w:bCs w:val="1"/>
          <w:color w:val="ff0000"/>
          <w:sz w:val="20"/>
          <w:szCs w:val="20"/>
        </w:rPr>
      </w:pPr>
      <w:r w:rsidDel="00000000" w:rsidR="00000000" w:rsidRPr="00000000">
        <w:rPr>
          <w:rFonts w:ascii="Bree Serif" w:cs="Bree Serif" w:eastAsia="Bree Serif" w:hAnsi="Bree Serif"/>
          <w:b w:val="1"/>
          <w:bCs w:val="1"/>
          <w:color w:val="ff0000"/>
          <w:sz w:val="20"/>
          <w:szCs w:val="20"/>
          <w:rtl w:val="0"/>
        </w:rPr>
        <w:t xml:space="preserve">Vellore</w:t>
      </w:r>
    </w:p>
    <w:p w:rsidR="00000000" w:rsidDel="00000000" w:rsidP="00000000" w:rsidRDefault="00000000" w:rsidRPr="00000000" w14:paraId="00000189">
      <w:pPr>
        <w:pageBreakBefore w:val="0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  <w:font w:name="Oswald">
    <w:embedRegular w:fontKey="{00000000-0000-0000-0000-000000000000}" r:id="rId1" w:subsetted="0"/>
    <w:embedBold w:fontKey="{00000000-0000-0000-0000-000000000000}" r:id="rId2" w:subsetted="0"/>
  </w:font>
  <w:font w:name="Bree Serif">
    <w:embedRegular w:fontKey="{00000000-0000-0000-0000-000000000000}" r:id="rId3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Oswald-regular.ttf"/><Relationship Id="rId2" Type="http://schemas.openxmlformats.org/officeDocument/2006/relationships/font" Target="fonts/Oswald-bold.ttf"/><Relationship Id="rId3" Type="http://schemas.openxmlformats.org/officeDocument/2006/relationships/font" Target="fonts/BreeSerif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