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b w:val="1"/>
          <w:bCs w:val="1"/>
          <w:color w:val="0000ff"/>
          <w:sz w:val="32"/>
          <w:szCs w:val="32"/>
          <w:rtl w:val="0"/>
        </w:rPr>
        <w:t xml:space="preserve">*The Holy Bible Introduction:* - 1</w:t>
        <w:br w:type="textWrapping"/>
      </w:r>
      <w:r w:rsidDel="00000000" w:rsidR="00000000" w:rsidRPr="00000000">
        <w:rPr>
          <w:rtl w:val="0"/>
        </w:rPr>
        <w:br w:type="textWrapping"/>
        <w:t xml:space="preserve">God revealed Himself to his great love, live that the Word of God for the Christian as the world sent. Gicr word about we have to learn in order to, the written word, the Bible, the utmost grace of our grace of The has done.</w:t>
        <w:br w:type="textWrapping"/>
        <w:br w:type="textWrapping"/>
        <w:br w:type="textWrapping"/>
        <w:t xml:space="preserve">The Bible is the Old Testament called The 39 books containing collection of the New Testament that call 27 books collection of the link an. *Provision that the agreement means that the*. This is the sixty-six books, mostly every single person with the Holy Spirit wrote.</w:t>
        <w:br w:type="textWrapping"/>
      </w:r>
    </w:p>
    <w:p w:rsidR="00000000" w:rsidDel="00000000" w:rsidP="00000000" w:rsidRDefault="00000000" w:rsidRPr="00000000" w14:paraId="00000002">
      <w:pPr>
        <w:pageBreakBefore w:val="0"/>
        <w:rPr/>
      </w:pPr>
      <w:r w:rsidDel="00000000" w:rsidR="00000000" w:rsidRPr="00000000">
        <w:rPr>
          <w:b w:val="1"/>
          <w:bCs w:val="1"/>
          <w:rtl w:val="0"/>
        </w:rPr>
        <w:t xml:space="preserve">For example: </w:t>
      </w:r>
      <w:r w:rsidDel="00000000" w:rsidR="00000000" w:rsidRPr="00000000">
        <w:rPr>
          <w:rtl w:val="0"/>
        </w:rPr>
        <w:t xml:space="preserve">Ecclesiastes, Matthew, Romans.</w:t>
      </w:r>
      <w:r w:rsidDel="00000000" w:rsidR="00000000" w:rsidRPr="00000000">
        <w:rPr>
          <w:rtl w:val="0"/>
        </w:rPr>
        <w:br w:type="textWrapping"/>
        <w:br w:type="textWrapping"/>
        <w:t xml:space="preserve">But Psalms Proverbs are books others arthenware package is located. The Bible of the English name of the Bible that had the books means that the *biblia* in Greek, the word came from.</w:t>
        <w:br w:type="textWrapping"/>
        <w:br w:type="textWrapping"/>
        <w:t xml:space="preserve">Goddess about writing texts of Scripture, the Divine texts, legal texts , pure texts, etc. projecting that to call the English tradition. Usage of link to the Bible that word is used. The Bible God reveal to us the Grail. So this was hidden that object to the moon that granted to any language in the absence of the word, biblical call that granted is not suitable.</w:t>
        <w:br w:type="textWrapping"/>
        <w:br w:type="textWrapping"/>
        <w:t xml:space="preserve">The life mentor God revealed in grace by the Bible and became all need to understand that the order is written. With an open mind carefully for learners to easily understand to be the Grail. In the Bible, almost a third part of the history and a third part of the prophecy and is. To praise the centurion for advice etc its remaining area.</w:t>
        <w:br w:type="textWrapping"/>
      </w:r>
    </w:p>
    <w:p w:rsidR="00000000" w:rsidDel="00000000" w:rsidP="00000000" w:rsidRDefault="00000000" w:rsidRPr="00000000" w14:paraId="00000003">
      <w:pPr>
        <w:pageBreakBefore w:val="0"/>
        <w:rPr/>
      </w:pPr>
      <w:r w:rsidDel="00000000" w:rsidR="00000000" w:rsidRPr="00000000">
        <w:rPr>
          <w:b w:val="1"/>
          <w:bCs w:val="1"/>
          <w:color w:val="ff0000"/>
          <w:sz w:val="28"/>
          <w:szCs w:val="28"/>
          <w:rtl w:val="0"/>
        </w:rPr>
        <w:t xml:space="preserve">*Historical books:*</w:t>
      </w:r>
      <w:r w:rsidDel="00000000" w:rsidR="00000000" w:rsidRPr="00000000">
        <w:rPr>
          <w:rtl w:val="0"/>
        </w:rPr>
        <w:br w:type="textWrapping"/>
        <w:br w:type="textWrapping"/>
        <w:t xml:space="preserve">Genesis is mutilayered Esther up of the Old Testament 17 books of Matthew the first acts up to the New Testament's 5 books of the historical books. Genesis to Deuteronomy up in books of five for weight loss claim that has. Man's creative pricol man in their life etc takers for the spirit taught. Man's myth and traditional fantasy stories to write without the Spirit said wrote. Also write period took place in the skinny sides of history whatsoever artventures spirit activator as has been they are were written. </w:t>
        <w:br w:type="textWrapping"/>
        <w:br w:type="textWrapping"/>
      </w:r>
      <w:r w:rsidDel="00000000" w:rsidR="00000000" w:rsidRPr="00000000">
        <w:rPr>
          <w:b w:val="1"/>
          <w:bCs w:val="1"/>
          <w:color w:val="ff0000"/>
          <w:sz w:val="28"/>
          <w:szCs w:val="28"/>
          <w:rtl w:val="0"/>
        </w:rPr>
        <w:t xml:space="preserve">*Poetry books rendered:*</w:t>
      </w:r>
      <w:r w:rsidDel="00000000" w:rsidR="00000000" w:rsidRPr="00000000">
        <w:rPr>
          <w:rtl w:val="0"/>
        </w:rPr>
        <w:br w:type="textWrapping"/>
        <w:br w:type="textWrapping"/>
        <w:t xml:space="preserve">Job Psalms Proverbs Ecclesiastes unenbat are poetic texts. Groan thread gamers became. However it is a great prophet, in the texts considered together. Habakkuk is a poetry thread, although it is small directrices texts is considered one of the. Poetic texts of the Bible that is the heart of some of the act. Job's history is the thread of the history than the ideas of abundance because with the walk considering it with the poetry texts together to consider.</w:t>
        <w:br w:type="textWrapping"/>
      </w:r>
    </w:p>
    <w:p w:rsidR="00000000" w:rsidDel="00000000" w:rsidP="00000000" w:rsidRDefault="00000000" w:rsidRPr="00000000" w14:paraId="00000004">
      <w:pPr>
        <w:pageBreakBefore w:val="0"/>
        <w:rPr>
          <w:b w:val="1"/>
          <w:bCs w:val="1"/>
          <w:color w:val="9900ff"/>
          <w:sz w:val="24"/>
          <w:szCs w:val="24"/>
        </w:rPr>
      </w:pPr>
      <w:r w:rsidDel="00000000" w:rsidR="00000000" w:rsidRPr="00000000">
        <w:rPr>
          <w:b w:val="1"/>
          <w:bCs w:val="1"/>
          <w:color w:val="ff0000"/>
          <w:sz w:val="28"/>
          <w:szCs w:val="28"/>
          <w:rtl w:val="0"/>
        </w:rPr>
        <w:t xml:space="preserve">*The Prophet's books:*</w:t>
      </w:r>
      <w:r w:rsidDel="00000000" w:rsidR="00000000" w:rsidRPr="00000000">
        <w:rPr>
          <w:rtl w:val="0"/>
        </w:rPr>
        <w:br w:type="textWrapping"/>
        <w:br w:type="textWrapping"/>
        <w:t xml:space="preserve">Secrets reveal either percolate programming before the text and prophecy that invite. The Prophet considering their texts compiled. This thread in some of the historical parts are given. Isaiah Jeremiah lamentations Ezekiel Daniel are the five books major prophets, and the texts as Hosea first Malachi up in 12 books minor prophets texts also consider. In the New Testament the last book of revelation in the prophecy thread.</w:t>
        <w:br w:type="textWrapping"/>
        <w:br w:type="textWrapping"/>
      </w:r>
      <w:r w:rsidDel="00000000" w:rsidR="00000000" w:rsidRPr="00000000">
        <w:rPr>
          <w:b w:val="1"/>
          <w:bCs w:val="1"/>
          <w:color w:val="ff0000"/>
          <w:sz w:val="28"/>
          <w:szCs w:val="28"/>
          <w:rtl w:val="0"/>
        </w:rPr>
        <w:t xml:space="preserve">*Epistle:*</w:t>
      </w:r>
      <w:r w:rsidDel="00000000" w:rsidR="00000000" w:rsidRPr="00000000">
        <w:rPr>
          <w:rtl w:val="0"/>
        </w:rPr>
        <w:br w:type="textWrapping"/>
        <w:br w:type="textWrapping"/>
        <w:t xml:space="preserve">In the New Testament Romans first plemon up to 13 texts specific church or individual to man, Paul wrote the letter. Hebrews Epistle to the Old Testament for an explanation of form letter of this Epistle who wrote that mess. James the first of Judah, up to the seven books of general letters are considered.</w:t>
        <w:br w:type="textWrapping"/>
        <w:br w:type="textWrapping"/>
      </w:r>
      <w:r w:rsidDel="00000000" w:rsidR="00000000" w:rsidRPr="00000000">
        <w:rPr>
          <w:b w:val="1"/>
          <w:bCs w:val="1"/>
          <w:color w:val="ff0000"/>
          <w:sz w:val="28"/>
          <w:szCs w:val="28"/>
          <w:rtl w:val="0"/>
        </w:rPr>
        <w:t xml:space="preserve">*Other books:*</w:t>
      </w:r>
      <w:r w:rsidDel="00000000" w:rsidR="00000000" w:rsidRPr="00000000">
        <w:rPr>
          <w:rtl w:val="0"/>
        </w:rPr>
        <w:br w:type="textWrapping"/>
        <w:br w:type="textWrapping"/>
        <w:t xml:space="preserve">His term in the geology thread suddenly made (Joshua 18:9). Samuel political on a thread wrote (same 10:25). Yasin and the texts of the ancient period, people well-acquainted (Joshua 10:13; same 1:18). Samuel, Nathan, Gad, ITA, Oct were the books in the Bible are mentioned (1 chronicles 29:30; 2-day to 9:29). This thread now not many such texts habits.</w:t>
        <w:br w:type="textWrapping"/>
        <w:br w:type="textWrapping"/>
        <w:t xml:space="preserve">.....Continue.......</w:t>
        <w:br w:type="textWrapping"/>
        <w:br w:type="textWrapping"/>
      </w:r>
      <w:r w:rsidDel="00000000" w:rsidR="00000000" w:rsidRPr="00000000">
        <w:rPr>
          <w:b w:val="1"/>
          <w:bCs w:val="1"/>
          <w:color w:val="9900ff"/>
          <w:sz w:val="24"/>
          <w:szCs w:val="24"/>
          <w:rtl w:val="0"/>
        </w:rPr>
        <w:t xml:space="preserve">Author: </w:t>
        <w:br w:type="textWrapping"/>
        <w:t xml:space="preserve">Pastor.Charles M. Satishkumar.</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