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b w:val="1"/>
          <w:bCs w:val="1"/>
          <w:sz w:val="30"/>
          <w:szCs w:val="30"/>
        </w:rPr>
      </w:pPr>
      <w:bookmarkStart w:colFirst="0" w:colLast="0" w:name="_uvyfjkmj5h8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sz w:val="30"/>
          <w:szCs w:val="30"/>
          <w:rtl w:val="0"/>
        </w:rPr>
        <w:t xml:space="preserve">அக்கினிக்கடல் - LAKE OF FIRE</w:t>
      </w:r>
    </w:p>
    <w:p w:rsidR="00000000" w:rsidDel="00000000" w:rsidP="00000000" w:rsidRDefault="00000000" w:rsidRPr="00000000" w14:paraId="00000002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புதிய ஏற்பாட்டில் “அக்கினிக்கடல்” என்பதற்கான கிரேக்க வார்த்தை limnee - 3041 , pur - 4442 என்பதாகும்.</w:t>
      </w:r>
    </w:p>
    <w:p w:rsidR="00000000" w:rsidDel="00000000" w:rsidP="00000000" w:rsidRDefault="00000000" w:rsidRPr="00000000" w14:paraId="00000004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அந்திக்கிறிஸ்துவும், கள்ளத்தீர்க்கதரிசியும் கந்தகம் எரிகிற அக்கினிக் கடலிலே உயிரோடே தள்ளப்படுவார்கள். அர்மகெதோனில் அந்திக்கிறிஸ்துவும், கள்ளத்தீர்க்கதரிசியும் கொல்லப்படுவார்கள். இவர்கள் இருவரும் மனுஷர்கள். (வெளி 19:20; தானி 7:11; ஏசா 11:4; 2தெச 2:8-9).</w:t>
      </w:r>
    </w:p>
    <w:p w:rsidR="00000000" w:rsidDel="00000000" w:rsidP="00000000" w:rsidRDefault="00000000" w:rsidRPr="00000000" w14:paraId="00000006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அப்பொழுது மிருகம் பிடிக்கப்பட்டது; மிருகத்தின் முன்பாகச் செய்த அற்புதங்களால் அதின் முத்திரையைத் தரித்தவர்களையும் அதின் சொரூபத்தையும் வணங்கினவர்களையும் மோசம்போக்கின கள்ளத்தீர்க்கதரிசியுங்கூடப் பிடிக்கப்பட்டான்; இருவரும் கந்தகம் எரிகிற அக்கினிக்கடலிலே உயிரோடே தள்ளப்பட்டார்கள். </w:t>
      </w:r>
    </w:p>
    <w:p w:rsidR="00000000" w:rsidDel="00000000" w:rsidP="00000000" w:rsidRDefault="00000000" w:rsidRPr="00000000" w14:paraId="00000008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வெளிப்படுத்தினத விசேஷம் 19:20</w:t>
      </w:r>
    </w:p>
    <w:p w:rsidR="00000000" w:rsidDel="00000000" w:rsidP="00000000" w:rsidRDefault="00000000" w:rsidRPr="00000000" w14:paraId="00000009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அப்பொழுது நான் பார்த்தேன்; நான் பார்த்துகொண்டிருக்கையில் அந்தக் கொம்பு பெருமையான பேச்சுகளைப் பேசினதினிமித்தம் அந்த மிருகம் கொலைசெய்யப்பட்டது; அதின் உடல் அழிக்கப்பட்டு, எரிகிற அக்கினிக்கு ஒப்புக்கொடுக்கப்பட்டது. </w:t>
      </w:r>
    </w:p>
    <w:p w:rsidR="00000000" w:rsidDel="00000000" w:rsidP="00000000" w:rsidRDefault="00000000" w:rsidRPr="00000000" w14:paraId="0000000B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தானியேல் 7:11</w:t>
      </w:r>
    </w:p>
    <w:p w:rsidR="00000000" w:rsidDel="00000000" w:rsidP="00000000" w:rsidRDefault="00000000" w:rsidRPr="00000000" w14:paraId="0000000C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நீதியின்படி ஏழைகளை நியாயம் விசாரித்து, யதார்த்தத்தின்படி பூமியிலுள்ள சிறுமையானவர்களுக்குத் தீர்ப்புச்செய்து, பூமியைத் தமது வாக்கின் கோலால் அடித்து, தமது வாயின் சுவாசத்தால் துன்மார்க்கரைச் சங்கரிப்பார். </w:t>
      </w:r>
    </w:p>
    <w:p w:rsidR="00000000" w:rsidDel="00000000" w:rsidP="00000000" w:rsidRDefault="00000000" w:rsidRPr="00000000" w14:paraId="0000000E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ஏசாயா 11:4</w:t>
      </w:r>
    </w:p>
    <w:p w:rsidR="00000000" w:rsidDel="00000000" w:rsidP="00000000" w:rsidRDefault="00000000" w:rsidRPr="00000000" w14:paraId="0000000F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நீக்கப்படும்போது, அந்த அக்கிரமக்காரன் வெளிப்படுவான்; அவனைக் கர்த்தர் தம்முடைய வாயின் சுவாசத்தினாலே அழித்து, தம்முடைய வருகையின் பிரசன்னத்தினாலே நாசம்பண்ணுவார். </w:t>
      </w:r>
    </w:p>
    <w:p w:rsidR="00000000" w:rsidDel="00000000" w:rsidP="00000000" w:rsidRDefault="00000000" w:rsidRPr="00000000" w14:paraId="00000011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2 தெசலோனிக்கேயர் 2:8</w:t>
      </w:r>
    </w:p>
    <w:p w:rsidR="00000000" w:rsidDel="00000000" w:rsidP="00000000" w:rsidRDefault="00000000" w:rsidRPr="00000000" w14:paraId="00000012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அந்த அக்கிரமக்காரனுடைய வருகை சாத்தானுடைய செயலின்படி சகல வல்லமையோடும் அடையாளங்களோடும் பொய்யான அற்புதங்களோடும், </w:t>
      </w:r>
    </w:p>
    <w:p w:rsidR="00000000" w:rsidDel="00000000" w:rsidP="00000000" w:rsidRDefault="00000000" w:rsidRPr="00000000" w14:paraId="00000014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2 தெசலோனிக்கேயர் 2:9</w:t>
      </w:r>
    </w:p>
    <w:p w:rsidR="00000000" w:rsidDel="00000000" w:rsidP="00000000" w:rsidRDefault="00000000" w:rsidRPr="00000000" w14:paraId="00000015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 இவர்களுடைய சரீரங்கள் உயிர்த்தெழுந்து, நித்திய நரகத்தில் தள்ளப்படும். (வெளி 19:20; வெளி 20:10; தானி 7:11).</w:t>
      </w:r>
    </w:p>
    <w:p w:rsidR="00000000" w:rsidDel="00000000" w:rsidP="00000000" w:rsidRDefault="00000000" w:rsidRPr="00000000" w14:paraId="00000017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 மேலும் அவர்களை மோசம்போக்கின பிசாசானவன், மிருகமும் கள்ளத்தீர்க்கதரிசியுமிருக்கிற இடமாகிய அக்கினியும் கந்தகமுமான கடலிலே தள்ளப்பட்டான். அவர்கள் இரவும் பகலும் சதாகாலங்களிலும் வாதிக்கப்படுவார்கள். </w:t>
      </w:r>
    </w:p>
    <w:p w:rsidR="00000000" w:rsidDel="00000000" w:rsidP="00000000" w:rsidRDefault="00000000" w:rsidRPr="00000000" w14:paraId="00000019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வெளிப்படுத்தினத விசேஷம் 20:10</w:t>
      </w:r>
    </w:p>
    <w:p w:rsidR="00000000" w:rsidDel="00000000" w:rsidP="00000000" w:rsidRDefault="00000000" w:rsidRPr="00000000" w14:paraId="0000001A">
      <w:pPr>
        <w:jc w:val="left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 இவர்களும், வலது பக்கத்தில் நிற்பவர்களும் (goat nations) (மத் 25:41,46) இரண்டாவது உயிர்த்தெழுதலில் பங்கு பெறுவார்கள். </w:t>
      </w:r>
    </w:p>
    <w:p w:rsidR="00000000" w:rsidDel="00000000" w:rsidP="00000000" w:rsidRDefault="00000000" w:rsidRPr="00000000" w14:paraId="0000001C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 அப்பொழுது, இடதுபக்கத்தில் நிற்கிறவர்களைப்பார்த்து அவர்: சபிக்கப்பட்டவர்களே, என்னைவிட்டு, பிசாசுக்காகவும் அவன் தூதர்களுக்காகவும் ஆயத்தம்பண்ணப்பட்டிருக்கிற நித்திய அக்கினியிலே போங்கள். </w:t>
      </w:r>
    </w:p>
    <w:p w:rsidR="00000000" w:rsidDel="00000000" w:rsidP="00000000" w:rsidRDefault="00000000" w:rsidRPr="00000000" w14:paraId="0000001E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மத்தேயு 25:41</w:t>
      </w:r>
    </w:p>
    <w:p w:rsidR="00000000" w:rsidDel="00000000" w:rsidP="00000000" w:rsidRDefault="00000000" w:rsidRPr="00000000" w14:paraId="0000001F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அந்தப்படி, இவர்கள் நித்திய ஆக்கினை அடையவும், நீதிமான்களோ நித்திய ஜீவனை அடையவும் போவார்கள் என்றார். </w:t>
      </w:r>
    </w:p>
    <w:p w:rsidR="00000000" w:rsidDel="00000000" w:rsidP="00000000" w:rsidRDefault="00000000" w:rsidRPr="00000000" w14:paraId="00000021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மத்தேயு 25:46</w:t>
      </w:r>
    </w:p>
    <w:p w:rsidR="00000000" w:rsidDel="00000000" w:rsidP="00000000" w:rsidRDefault="00000000" w:rsidRPr="00000000" w14:paraId="00000022">
      <w:pPr>
        <w:jc w:val="left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இது ஆயிரம்வருஷ அரசாட்சிக்கு முன்பு இரண்டாவது உயிர்த்தெழுதலின் முதலாவது பகுதி. மரித்த மற்றவர்கள் ஆயிரம் வருஷ அரசாட்சிக்குப் பின்பு இரண்டாம் உயிர்த்தெழுதலை நிறைவுபெறச் செய்வார்கள். (வெளி 20).</w:t>
      </w:r>
    </w:p>
    <w:p w:rsidR="00000000" w:rsidDel="00000000" w:rsidP="00000000" w:rsidRDefault="00000000" w:rsidRPr="00000000" w14:paraId="00000024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மரணத்திலும், பாதாளத்திலும் உள்ளவர்கள் அனைவரும் அக்கினிக்கடலிலே தள்ளப்படுவார்கள். (வெளி 20:14-15 )</w:t>
      </w:r>
    </w:p>
    <w:p w:rsidR="00000000" w:rsidDel="00000000" w:rsidP="00000000" w:rsidRDefault="00000000" w:rsidRPr="00000000" w14:paraId="00000026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அப்பொழுது மரணமும் பாதாளமும் அக்கினிக்கடலிலே தள்ளப்பட்டன. இது இரண்டாம் மரணம். </w:t>
      </w:r>
    </w:p>
    <w:p w:rsidR="00000000" w:rsidDel="00000000" w:rsidP="00000000" w:rsidRDefault="00000000" w:rsidRPr="00000000" w14:paraId="00000028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வெளிப்படுத்தினத விசேஷம் 20:14</w:t>
      </w:r>
    </w:p>
    <w:p w:rsidR="00000000" w:rsidDel="00000000" w:rsidP="00000000" w:rsidRDefault="00000000" w:rsidRPr="00000000" w14:paraId="00000029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ஜீவபுஸ்தகத்திலே எழுதப்பட்டவனாகக் காணப்படாதவனெவனோ அவன் அக்கினிக்கடலிலே தள்ளப்பட்டான். </w:t>
      </w:r>
    </w:p>
    <w:p w:rsidR="00000000" w:rsidDel="00000000" w:rsidP="00000000" w:rsidRDefault="00000000" w:rsidRPr="00000000" w14:paraId="0000002B">
      <w:pPr>
        <w:jc w:val="center"/>
        <w:rPr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sz w:val="30"/>
          <w:szCs w:val="30"/>
          <w:rtl w:val="0"/>
        </w:rPr>
        <w:t xml:space="preserve">வெளிப்படுத்தினத விசேஷம் 20:15</w:t>
      </w:r>
    </w:p>
    <w:p w:rsidR="00000000" w:rsidDel="00000000" w:rsidP="00000000" w:rsidRDefault="00000000" w:rsidRPr="00000000" w14:paraId="0000002C">
      <w:pPr>
        <w:jc w:val="left"/>
        <w:rPr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