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qkrznfshylim" w:id="0"/>
      <w:bookmarkEnd w:id="0"/>
      <w:r w:rsidDel="00000000" w:rsidR="00000000" w:rsidRPr="00000000">
        <w:rPr>
          <w:rFonts w:ascii="Latha" w:cs="Latha" w:eastAsia="Latha" w:hAnsi="Latha"/>
          <w:b w:val="1"/>
          <w:bCs w:val="1"/>
          <w:color w:val="000000"/>
          <w:rtl w:val="0"/>
        </w:rPr>
        <w:t xml:space="preserve">புதிய ஏற்பாட்டு தீர்க்கதரிசனம்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I . YHWH இடமிருந்து அருளப்பட்ட வெளிப்பாடுகளைப் பெறுவதற்கும் பதிவு செய்வதற்கும் ரபாய்களின் அர்த்தத்தைக் கொண்டுள்ள, (, அப்போஸ்தலர் 3 :18,21); ரோமர் 16:26), இது பழைய ஏற்பாட்டு தீர்க்கதரிசனத்திற்கு சமமானதல்ல தீர்க்கதரிசிகள் மட்டுமே வேதத்தை எழுத முடிந்தது.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A. மோசே ஒரு தீர்க்கதரிசி என்று அழைக்கப்பட்டார் (. உபா. 18:15- 21). B. வரலாற்று புத்தகங்கள் (யோசுவா ராஜாக்கள் ரூத் தவிர) முன்னாள் தீர்க்கதரிசிகள்" என்று அழைக்கப்பட்டன (. அப்போஸ்தலர் 3:24). </w:t>
      </w:r>
    </w:p>
    <w:p w:rsidR="00000000" w:rsidDel="00000000" w:rsidP="00000000" w:rsidRDefault="00000000" w:rsidRPr="00000000" w14:paraId="00000006">
      <w:pPr>
        <w:rPr/>
      </w:pPr>
      <w:r w:rsidDel="00000000" w:rsidR="00000000" w:rsidRPr="00000000">
        <w:rPr>
          <w:rFonts w:ascii="Latha" w:cs="Latha" w:eastAsia="Latha" w:hAnsi="Latha"/>
          <w:rtl w:val="0"/>
        </w:rPr>
        <w:t xml:space="preserve">C. தீர்க்கதரிசிகள் தேவனிடமிருந்து வரும் தகவல்களின் ஆதாரமாக பிரதான ஆசாரியரின் இடத்தைப் பதிலீடுசெய்கிறார்கள் (ஒ.ப. ஏசாயா - மல்கியா</w:t>
      </w:r>
    </w:p>
    <w:p w:rsidR="00000000" w:rsidDel="00000000" w:rsidP="00000000" w:rsidRDefault="00000000" w:rsidRPr="00000000" w14:paraId="00000007">
      <w:pPr>
        <w:rPr/>
      </w:pPr>
      <w:r w:rsidDel="00000000" w:rsidR="00000000" w:rsidRPr="00000000">
        <w:rPr>
          <w:rFonts w:ascii="Latha" w:cs="Latha" w:eastAsia="Latha" w:hAnsi="Latha"/>
          <w:rtl w:val="0"/>
        </w:rPr>
        <w:t xml:space="preserve">D. எபிரேய அதிகாரப்பூர்வ பட்டியலின் இரண்டாவது பிரிவு . "தீர்க்கதரிசிகள்" (. மத் 5:17, 22:40; லூக்கா 16:16; 24: 25,27, ரோமர் 3:21}</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II புதிய ஏற்பாட்டு எண்ணக்கரு பல்வேறு வழிகளில் பயன்படுத்தப்படுகிறது.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A பழைய ஏற்பாட்டுத் தீர்க்கதரிசிகள் மற்றும் அவர்களின் அருளப்பட்ட செய்தியைக் குறிப்பிடுகிறது (ஓ.பா. மத் 2:23: 5: 12: 11:13; 13:14 ரோமர் 1:2) B. ஒருங்கிணைந்த குழுவை விட ஒரு தனிநபருக்கான செய்தியைக் குறிப்பிடுகிறது (அதாவது, பழைய ஏற்பாட்டுத் தீர்க்கதரிசிகள் முதன்மையாக இஸ்ரேலுடன் பேசினர்)</w:t>
      </w:r>
    </w:p>
    <w:p w:rsidR="00000000" w:rsidDel="00000000" w:rsidP="00000000" w:rsidRDefault="00000000" w:rsidRPr="00000000" w14:paraId="0000000C">
      <w:pPr>
        <w:rPr/>
      </w:pPr>
      <w:r w:rsidDel="00000000" w:rsidR="00000000" w:rsidRPr="00000000">
        <w:rPr>
          <w:rFonts w:ascii="Latha" w:cs="Latha" w:eastAsia="Latha" w:hAnsi="Latha"/>
          <w:rtl w:val="0"/>
        </w:rPr>
        <w:t xml:space="preserve">C. யோவான் ஸ்நானகன் (. மத் 11: 9; 14: 5: 21:26; லூக்கா 176) மற்றும் இயேசு தேவனுடைய ராஜ்யத்தின் அறிவிப்பாளர்களாகக் குறிப்பிடுகிறார்கள் (. மத். 13:57; 21: 11,46; லூக்கா 4:24; 7:16; 13:33; 24:19). இயேசு தீர்க்கதரிசிகளை விட பெரியவர் என்றும் கூறினார் (. மத் 11:9:12:41; லூக்கா 7:26). </w:t>
      </w:r>
    </w:p>
    <w:p w:rsidR="00000000" w:rsidDel="00000000" w:rsidP="00000000" w:rsidRDefault="00000000" w:rsidRPr="00000000" w14:paraId="0000000D">
      <w:pPr>
        <w:rPr/>
      </w:pPr>
      <w:r w:rsidDel="00000000" w:rsidR="00000000" w:rsidRPr="00000000">
        <w:rPr>
          <w:rFonts w:ascii="Latha" w:cs="Latha" w:eastAsia="Latha" w:hAnsi="Latha"/>
          <w:rtl w:val="0"/>
        </w:rPr>
        <w:t xml:space="preserve">D. புதிய ஏற்பாட்டில் உள்ள மற்ற தீர்க்கதரிசிகள். </w:t>
      </w:r>
    </w:p>
    <w:p w:rsidR="00000000" w:rsidDel="00000000" w:rsidP="00000000" w:rsidRDefault="00000000" w:rsidRPr="00000000" w14:paraId="0000000E">
      <w:pPr>
        <w:rPr/>
      </w:pPr>
      <w:r w:rsidDel="00000000" w:rsidR="00000000" w:rsidRPr="00000000">
        <w:rPr>
          <w:rFonts w:ascii="Latha" w:cs="Latha" w:eastAsia="Latha" w:hAnsi="Latha"/>
          <w:rtl w:val="0"/>
        </w:rPr>
        <w:t xml:space="preserve">1.இயேசுவின் ஆரம்பகால வாழ்க்கை லூக்காவின் நற்செய்தியில் பதிவு செய்யப்பட்டுள்ளது (உதாரணமாக, மரியாளின் நினைவுகள்)</w:t>
      </w:r>
    </w:p>
    <w:p w:rsidR="00000000" w:rsidDel="00000000" w:rsidP="00000000" w:rsidRDefault="00000000" w:rsidRPr="00000000" w14:paraId="0000000F">
      <w:pPr>
        <w:rPr/>
      </w:pPr>
      <w:r w:rsidDel="00000000" w:rsidR="00000000" w:rsidRPr="00000000">
        <w:rPr>
          <w:rFonts w:ascii="Latha" w:cs="Latha" w:eastAsia="Latha" w:hAnsi="Latha"/>
          <w:rtl w:val="0"/>
        </w:rPr>
        <w:t xml:space="preserve">a.எலிசபெத் (. லூக்கா 1:41-42} b.சகரியா (. லூக்கா 1:67-79)</w:t>
      </w:r>
    </w:p>
    <w:p w:rsidR="00000000" w:rsidDel="00000000" w:rsidP="00000000" w:rsidRDefault="00000000" w:rsidRPr="00000000" w14:paraId="00000010">
      <w:pPr>
        <w:rPr/>
      </w:pPr>
      <w:r w:rsidDel="00000000" w:rsidR="00000000" w:rsidRPr="00000000">
        <w:rPr>
          <w:rFonts w:ascii="Latha" w:cs="Latha" w:eastAsia="Latha" w:hAnsi="Latha"/>
          <w:rtl w:val="0"/>
        </w:rPr>
        <w:t xml:space="preserve">c.சிமியோன் (. லூக்கா 2: 25-35) d.அன்னாள் ( லூக்கா 2:36)</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2.முரண்பாடான கணிப்புகள் (. கயபாஸ். ஜான் 11:51)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E. சுவிசேஷத்தைப் பறைசாற்றும் ஒருவரைக் குறிப்பிடுவது (1 கொரி. 124 28-29; எபே 4:11-ல் வரங்களை அறிவிக்கும் பட்டியல்களில் சேர்க்கப்பட்டுள்ளது}</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F. சபையில் கிரியை செய்யும் வரங்களை குறிப்பிடுவது (. மத் 23:34; அப்போஸ்தலர் 13: 1, 15:22; ரோமர் 12: 6: 1 கொரி. 12: 10,28-29; 13:2; எபே.. 4:11). சில நேரங்களில் இது பெண்களைக் குறிப்பிடமுடியும் (.லூக்கா 2:36, அப்போஸ்தலர் 2:17; 21:9; 1 கொரி 11:4-5), வெளிப்படுத்துதல் புத்தகத்தின் பகுதிகளைக் குறிக்கும் ஜி (. Gauerfl. 1:3; 22: 7,10,18,19)</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III புதிய ஏற்பாட்டுத் தீர்க்கதரிசிகள்</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A பழைய ஏற்பாட்டுத் தீர்க்கதரிசிகள் (உதாரணமாக, வேதம்) செய்த அதே அர்த்தத்தில் இவர்கள் அருளப்பட்ட வெளிப்பாட்டைக் கொடுக்கவில்லை இந்த அறிக்கை சாத்தியமாகும் ஏனென்றால். அப்போஸ்தலர் 6: 7, 13: 8; 14:22; கலா. 1:23, 3:23: 6:10, பிலி. 1:27; யூதா 3,20ல் பயன்படுத்தப்பட்டுள்ள "விசுவாசம்" (உதாரணமாக, நிறைவு செய்யப்பட்ட நற்செய்தியின் உணர்வு) என்ற சொற்றொடரைப் பயன்படுத்துவதால் ஆகும்.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இந்த எண்ணக்கரு யூதா 3-ல் பயன்படுத்தப்படும் முழு சொற்றொடரிலிருந்தும் தெளிவாகிறது, "விசுவாசம் ஒருமுறையும் அனைவருக்கும் பரிசுத்தவான்களிடம் ஒப்படைக்கப்பட்டது." அனைவருக்கும் ஒரு முறை” என்ற விசுவாசம் கிறிஸ்தவத்தின் சத்தியங்கள், மூலஉபதேசங்கள், கருத்துக்கள், உலகக் கண்ணோட்ட போதனைகளைக் குறிக்கிறது. ஒருமுறை கொடுக்கப்பட்ட முக்கியத்துவம் புதிய ஏற்பாட்டின் எழுத்தாக்கங்களுக்கு இறையியல் ரீதியான அருள்பாட்டை கட்டுப்படுத்துவதற்கான வேதாகம அடிப்படையாகும் மற்றும் பின்னர் அல்லது பிற எழுத்தாக்கங்களை வெளிப்பாடாகக் கருத அனுமதிக்கவில்லை (சிறப்பு தலைப்பு: அருளப்படல் பார்க்கவும்] புதிய ஏற்பாட்டில் பல தெளிவற்ற. நிச்சயமற்ற மற்றும் நடுநிலையானப் பகுதிகள் உள்ளன (சிறப்பு தலைப்பு: கிழக்கேத்திய இலக்கியம் வேதாகம முரண்பாடுகள்)ஐப் பார்க்கவும்). ஆனால் விசுவாசிகள் விசுவாசத்திற்கு "தேவைப்படும்" அனைத்தும் விசுவாசத்தால் உறுதிப்படுத்துகிறார்கள் மற்றும் புதிய ஏற்பாட்டில் போதுமான தெளிவுடன் பயிற்சி சேர்க்கப்பட்டுள்ளது. இந்த கருத்து வெளிப்படுத்தும் முக்கோணம்" என்று அழைக்கப்பட்டு வரையறுக்கப்பட்டுள்ளது.</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தேவன் தன்னை காலம்-இடம் வரலாற்றில் வெளிப்படுத்தியுள்ளார் (வெளிப்பாடு). 2.அவர் தனது கிரியைகளை ஆவணப்படுத்தவும் விளக்கவும் சில</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மனித எழுத்தாளர்களைத் தேர்ந்தெடுத்துள்ளார் (அருளப்பாடு). 3.இந்த எழுத்தாக்கங்களைப் புரிந்துகொள்ள மனிதர்களின் சிந்தையையும் இதயத்தையும் திறக்க அவர் தம்முடைய ஆவியைக் கொடுத்திருக்கிறார். திட்டவட்டமாக இல்லாவிடினும், இரட்சிப்பு மற்றும் திறமையான கிறிஸ்தவ வாழ்க்கைக்கு போதுமானதாக இருக்கிறார் (ஒளிர்தல், சிறப்பு தலைப்பு: ஒளிர்தல் பார்க்கவும்). இதன் அம்சம் என்னவென்றால், அருள்பாடு வேதத்தின் எழுத்தாளர்களுக்கு மட்டுமே ஆகும். இதற்கு மேலாக அதிகாரப்பூர்வ எழுத்துக்கள், தரிசனங்கள் அல்லது வெளிப்பாடுகள் எதுவும் இல்லை. வேதாகமத்தின் அதிகாரப்பூர்வ பட்டியல் மூடப்பட்டுள்ளது. தேவனுக்கு சரியான முறையில் பதிலளிக்க வேண்டிய அனைத்து சாத்தியங்களும் எங்களிடம் உள்ளன. நேர்மையான, தெய்வீக விசுவாசிகளின் கருத்து வேறுபாட்டிற்கு எதிராக வேதாகம எழுத்தாளர்களின் ஒப்பந்தத்தில் இந்த சத்தியம் சிறப்பாகக் காணப்படுகிறது. எந்தவொரு நவீன எழுத்தாளருக்கும் அல்லது பேச்சாளருக்கும் வேதாகம எழுத்தாளர்களிடம் இருந்த தெய்வீக தலைமைத்துவ நிலை இல்லை.</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8. சில வழிகளில் புதிய ஏற்பாட்டுத் தீர்க்கதரிசிகள் பழைய ஏற்பாட்டுத் தீர்க்கதரிசிகளைப் போன்றவர்கள். 1.எதிர்கால நிகழ்வுகளை முற்குறித்தனர் (, பவுல்,</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அப்போஸ்தலர் 27:22, அகபு, அப்போஸ்தலர் 11: 27-28; 21: 10-11;</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பெயரிடப்படாத பிற தீர்க்கதரிசிகள், அப்போஸ்தலர் 20:.23)</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2.நியாயதீர்ப்பை அறிவித்தனர் (. பவுல், அப்போஸ்தலர் 13:11; 28. 25-28)</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3.ஒரு நிகழ்வை தெளிவாக சித்தரிக்கும் குறியீட்டு செயல்கள்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அகபு, அப்போஸ்தலர் 21:11)</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C. அவர்கள் சுவிசேஷத்தின் சத்தியங்களை சில சமயங்களில்</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முற்குறிப்பு வழிகளில் அறிவிக்கிறார்கள் (. அப்போஸ்தலர் 11:27. 28; 20:23; 21: 10-11), ஆனால் இது முதன்மை அவதானிப்பு அல்ல. 1 கொரிந்தியரில் சொல்லப்பட்ட தீர்க்கதரிசனம், அடிப்படையில் நற்செய்தியுடன் தொடர்புகொள்வதாகும் (. 1 கொரி. 14: 24,39), D. அவை சமகாலத்தை வெளிப்படுத்த ஆவியின் சமகால வழிமுறையும் மற்றும் ஒவ்வொரு புதிய சூழ்நிலைக்கும், கலாச்சாரத்திற்கும் அல்லது காலத்திற்குமான தேவனின் சத்தியத்தின் நடைமுறை</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பயன்பாடுகளும் ஆகும் (ஒபா 1கொரி. 14: 3), E. ஆரம்பகால பவுலின் சபைகளில் அவை நடைமுறையாக இருந்தன . 1 கொரி 11: 4-5: 12:28,29; 13: 2,8,9, 14: 1,3,4,5,6,22, 24,29,31,32,37,39, எபே 2:20; 3:5; 4:11; 1 தெச. 5:20) மற்றும் அவை (Didache) அப்போஸ்தலர்களின் படிப்பினைகளில் குறிப்பிடப்பட்டுள்ளன (முதல் நூற்றாண்டின் பிற்பகுதியில் அல்லது இரண்டாவது நூற்றாண்டில், தேதி நிச்சயமற்றது) மற்றும் வடக்கு ஆப்பிரிக்காவில் இரண்டாவது மற்றும் மூன்றாம் நூற்றாண்டுகளின் மொன்டானிசத்தில் காணப்பட்டது.</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IV புதிய ஏற்பாட்டு வரங்கள் நிறுத்தப்பட்டதா? A. இந்த கேள்விக்கு பதிலளிப்பது மிகவும் கடினமாக உள்ளது. இது வரங்களின் நோக்கத்தை வரையறுப்பதன் மூலம் பிரச்சனைகளை தெளிவுபடுத்த உதவுகிறது. அவை சுவிசேஷத்தின் ஆரம்ப பிரசங்கத்தை உறுதிப்படுத்த வேண்டுமா? அல்லது திருச்சபை தனக்கும் ஒரு விழுந்த உலகத்திற்கும் வழிகளா? ஊழியம் செய்வதற்கான</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B. சபையின் வரலாற்றை ஒருவர் கேள்விக்கு பதிலளிக்க பார்க்கிறாரா? அல்லது புதிய ஏற்பாட்டை அறிந்துக் கொள்ள பார்க்கிறாரா? ஆவிக்குரிய வரங்கள் தற்காலிகமானவை என்பதற்கு புதிய ஏற்பாட்டில் எந்த அறிகுறியும் இல்லை 1 கொரி 13:8-13 பயன்படுத்த முயற்சிப்பவர்கள். இந்த சிக்கலை தீர்க்க பந்தியின் அதிகாரப்பூர்வ நோக்கத்தை தவறாக பயன்படுத்துவர்கள், இது அன்பைத் தவிர</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எல்லாவற்றையும் கடந்து செல்லும் என்று வலியுறுத்துவர். C. சபை வரலாற்றில் இருந்தல்ல புதிய ஏற்பாட்டிலிருந்து இதைச் சொல்ல நான் ஆசைப்படுகிறேன், அதிகாரம், வரன்கள் தொடர்கின்றன என்பதை விசுவாசிகள் உறுதிப்படுத்த வேண்டும். இருப்பினும், கலாச்சாரம் மொழிபெயர்ப்பை பாதிக்கிறது என்று நான் நம்புகிறேன். சில மிக தெளிவான எழுத்தாக்கங்கள் இனி பொருந்தாது (அதாவது, பரிசுத்த முத்தம், முக்காடு அணிந்த பெண்கள் வீடுகளில் சபை கூட்டம் போன்றவை) கலாச்சாரம் நூல்களை பாதிக்கிறது என்றால், ஏன் சபை வரலாறு பாதிக்காது?</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D. இது வெறுமனே ஒரு கேள்வியாகும். இதற்கு திட்டவட்டமாக பதிலளிக்க முடியாது. சில விசுவாசிகள் "முற்றுப்பெற்றது மற்றும் மற்றவர்கள் முற்றுப்பெறவில்லை” என்று வாதிடுவார்கள். இந்த பகுதியில், பலச் சிக்கல்கள் விளக்குவதில் இருப்பது போலவே. விசுவாசியின் இதயமும் முக்கியமானது புதிய ஏற்பாட்டில் இது தெளிவற்றம் கலாச்சாரமானதுமாகும். எந்த நூல்கள் கலாச்சாரம் / வரலாற்றால் பாதிக்கப்படுகின்றன மற்றும் எல்லா நேரத்திற்கும் எல்லா கலாச்சாரங்களுக்கும் உள்ளவை என்பதை தீர்மானிக்க முடிகிறது. (. Fee and Stuart's How to Read the Bible for All its Worth, pp. 14-19 and 69-77). இங்கே ரோம. 14: 1-15: 13 மற்றும் 1 கொரிந்தியர் 8-10ல் காணப்படும் சுதந்திரம் மற்றும் பொறுப்பு ஆகியவை பற்றிய விவாதங்கள் முக்கியமானவை. கேள்விக்கு நாம் எவ்வாறு</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பதிலளிக்கிறோம் என்பது இரண்டு வழிகளில் முக்கியமானது.</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1. ஒவ்வொரு விசுவாசியும் அவர்களிடம் இருக்கும் விசுவாசத்தின் வெளிச்சத்தில் நடக்க வேண்டும். தேவன் நம் இருதயத்தையும் நோக்கங்களையும் பார்க்கிறார்.</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2. ஒவ்வொரு விசுவாசியும் மற்ற விசுவாசிகள் தங்கள் விசுவாசத்தின் புரிதலில் நடக்க அனுமதிக்க வேண்டும். வேதாகம எல்லைக்குள் சகிப்புத்தன்மை இருக்க வேண்டும். தேவன் தன்னைப் போலவே ஒருவரையொருவர் நேசிக்க வேண்டும் என்று தேவன் விரும்புகிறார்.</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சுருக்கமாக, கிறிஸ்தவம் என்பது விசுவாசம் மற்றும் அன்பின் வாழ்க்கையாகும், ஒரு பூரண இறையியல் அல்ல, உறுதியான தகவல் அல்லது மத பரிபூரணத்தை விட மற்றவர்களுடனான நமது உறவை பாதிக்கும் அவருடனான உறவு மிக முக்கியமானது.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