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D726C" w14:textId="77777777" w:rsidR="00297D44" w:rsidRPr="00297D44" w:rsidRDefault="00297D44" w:rsidP="00297D44">
      <w:pPr>
        <w:rPr>
          <w:lang w:val="en-IN"/>
        </w:rPr>
      </w:pPr>
      <w:r w:rsidRPr="00297D44">
        <w:rPr>
          <w:rFonts w:ascii="Vijaya" w:hAnsi="Vijaya" w:cs="Vijaya" w:hint="cs"/>
          <w:cs/>
          <w:lang w:bidi="ta-IN"/>
        </w:rPr>
        <w:t>யூத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பாரம்பரியத்தில்</w:t>
      </w:r>
      <w:r w:rsidRPr="00297D44">
        <w:rPr>
          <w:cs/>
          <w:lang w:bidi="ta-IN"/>
        </w:rPr>
        <w:t xml:space="preserve"> (</w:t>
      </w:r>
      <w:r w:rsidRPr="00297D44">
        <w:rPr>
          <w:rFonts w:ascii="Vijaya" w:hAnsi="Vijaya" w:cs="Vijaya" w:hint="cs"/>
          <w:cs/>
          <w:lang w:bidi="ta-IN"/>
        </w:rPr>
        <w:t>குறிப்பாக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ரபீக்களின்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விளக்கவுரைகளான</w:t>
      </w:r>
      <w:r w:rsidRPr="00297D44">
        <w:rPr>
          <w:cs/>
          <w:lang w:bidi="ta-IN"/>
        </w:rPr>
        <w:t xml:space="preserve"> </w:t>
      </w:r>
      <w:r w:rsidRPr="00297D44">
        <w:rPr>
          <w:lang w:val="en-IN"/>
        </w:rPr>
        <w:t>'</w:t>
      </w:r>
      <w:r w:rsidRPr="00297D44">
        <w:rPr>
          <w:rFonts w:ascii="Vijaya" w:hAnsi="Vijaya" w:cs="Vijaya" w:hint="cs"/>
          <w:cs/>
          <w:lang w:bidi="ta-IN"/>
        </w:rPr>
        <w:t>மிட்ராஷ்</w:t>
      </w:r>
      <w:r w:rsidRPr="00297D44">
        <w:rPr>
          <w:lang w:val="en-IN"/>
        </w:rPr>
        <w:t xml:space="preserve">' </w:t>
      </w:r>
      <w:r w:rsidRPr="00297D44">
        <w:rPr>
          <w:rFonts w:ascii="Vijaya" w:hAnsi="Vijaya" w:cs="Vijaya" w:hint="cs"/>
          <w:cs/>
          <w:lang w:bidi="ta-IN"/>
        </w:rPr>
        <w:t>மற்றும்</w:t>
      </w:r>
      <w:r w:rsidRPr="00297D44">
        <w:rPr>
          <w:cs/>
          <w:lang w:bidi="ta-IN"/>
        </w:rPr>
        <w:t xml:space="preserve"> </w:t>
      </w:r>
      <w:r w:rsidRPr="00297D44">
        <w:rPr>
          <w:lang w:val="en-IN"/>
        </w:rPr>
        <w:t>'</w:t>
      </w:r>
      <w:r w:rsidRPr="00297D44">
        <w:rPr>
          <w:rFonts w:ascii="Vijaya" w:hAnsi="Vijaya" w:cs="Vijaya" w:hint="cs"/>
          <w:cs/>
          <w:lang w:bidi="ta-IN"/>
        </w:rPr>
        <w:t>தல்மூத்</w:t>
      </w:r>
      <w:r w:rsidRPr="00297D44">
        <w:rPr>
          <w:lang w:val="en-IN"/>
        </w:rPr>
        <w:t xml:space="preserve">' </w:t>
      </w:r>
      <w:r w:rsidRPr="00297D44">
        <w:rPr>
          <w:rFonts w:ascii="Vijaya" w:hAnsi="Vijaya" w:cs="Vijaya" w:hint="cs"/>
          <w:cs/>
          <w:lang w:bidi="ta-IN"/>
        </w:rPr>
        <w:t>ஆகியவற்றில்</w:t>
      </w:r>
      <w:r w:rsidRPr="00297D44">
        <w:rPr>
          <w:cs/>
          <w:lang w:bidi="ta-IN"/>
        </w:rPr>
        <w:t>)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சீனாய்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மலையில்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இறைவன்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இஸ்ரவேலர்களுக்குப்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பத்து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கட்டளைகளையும்</w:t>
      </w:r>
      <w:r w:rsidRPr="00297D44">
        <w:rPr>
          <w:cs/>
          <w:lang w:bidi="ta-IN"/>
        </w:rPr>
        <w:t xml:space="preserve"> (</w:t>
      </w:r>
      <w:r w:rsidRPr="00297D44">
        <w:rPr>
          <w:lang w:val="en-IN"/>
        </w:rPr>
        <w:t xml:space="preserve">Torah) </w:t>
      </w:r>
      <w:r w:rsidRPr="00297D44">
        <w:rPr>
          <w:rFonts w:ascii="Vijaya" w:hAnsi="Vijaya" w:cs="Vijaya" w:hint="cs"/>
          <w:cs/>
          <w:lang w:bidi="ta-IN"/>
        </w:rPr>
        <w:t>வழங்கிய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நிகழ்வு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மிகவும்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ஆழமான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ஆன்மீக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அர்த்தங்களுடன்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விவரிக்கப்பட்டுள்ளது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அதில்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மிகவும்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பிரபலமான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மற்றும்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ஆழமான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தத்துவத்தைக்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கொண்ட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நம்பிக்கை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b/>
          <w:bCs/>
          <w:cs/>
          <w:lang w:bidi="ta-IN"/>
        </w:rPr>
        <w:t>இறைவனின்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ஒரே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சத்தம்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உலகின்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b/>
          <w:bCs/>
          <w:lang w:val="en-IN"/>
        </w:rPr>
        <w:t xml:space="preserve">70 </w:t>
      </w:r>
      <w:r w:rsidRPr="00297D44">
        <w:rPr>
          <w:rFonts w:ascii="Vijaya" w:hAnsi="Vijaya" w:cs="Vijaya" w:hint="cs"/>
          <w:b/>
          <w:bCs/>
          <w:cs/>
          <w:lang w:bidi="ta-IN"/>
        </w:rPr>
        <w:t>மொழிகளாகப்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பிரிந்து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ஒலித்தது</w:t>
      </w:r>
      <w:r w:rsidRPr="00297D44">
        <w:rPr>
          <w:lang w:val="en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என்பதாகும்</w:t>
      </w:r>
      <w:r w:rsidRPr="00297D44">
        <w:rPr>
          <w:cs/>
          <w:lang w:bidi="ta-IN"/>
        </w:rPr>
        <w:t>.</w:t>
      </w:r>
    </w:p>
    <w:p w14:paraId="0C0B4FDC" w14:textId="77777777" w:rsidR="00297D44" w:rsidRPr="00297D44" w:rsidRDefault="00297D44" w:rsidP="00297D44">
      <w:pPr>
        <w:rPr>
          <w:lang w:val="en-IN"/>
        </w:rPr>
      </w:pPr>
      <w:r w:rsidRPr="00297D44">
        <w:rPr>
          <w:rFonts w:ascii="Vijaya" w:hAnsi="Vijaya" w:cs="Vijaya" w:hint="cs"/>
          <w:cs/>
          <w:lang w:bidi="ta-IN"/>
        </w:rPr>
        <w:t>இதை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குறித்த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விரிவான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விளக்கம்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கீழே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கொடுக்கப்பட்டுள்ளது</w:t>
      </w:r>
      <w:r w:rsidRPr="00297D44">
        <w:rPr>
          <w:cs/>
          <w:lang w:bidi="ta-IN"/>
        </w:rPr>
        <w:t>:</w:t>
      </w:r>
    </w:p>
    <w:p w14:paraId="29036E5C" w14:textId="77777777" w:rsidR="00297D44" w:rsidRPr="00297D44" w:rsidRDefault="00297D44" w:rsidP="00297D44">
      <w:pPr>
        <w:rPr>
          <w:b/>
          <w:bCs/>
          <w:lang w:val="en-IN"/>
        </w:rPr>
      </w:pPr>
      <w:r w:rsidRPr="00297D44">
        <w:rPr>
          <w:b/>
          <w:bCs/>
          <w:lang w:val="en-IN"/>
        </w:rPr>
        <w:t xml:space="preserve">1. </w:t>
      </w:r>
      <w:r w:rsidRPr="00297D44">
        <w:rPr>
          <w:rFonts w:ascii="Vijaya" w:hAnsi="Vijaya" w:cs="Vijaya" w:hint="cs"/>
          <w:b/>
          <w:bCs/>
          <w:cs/>
          <w:lang w:bidi="ta-IN"/>
        </w:rPr>
        <w:t>பாரம்பரியத்தின்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அடிப்படை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ஆதாரம்</w:t>
      </w:r>
    </w:p>
    <w:p w14:paraId="03AD852F" w14:textId="77777777" w:rsidR="00297D44" w:rsidRPr="00297D44" w:rsidRDefault="00297D44" w:rsidP="00297D44">
      <w:pPr>
        <w:rPr>
          <w:lang w:val="en-IN"/>
        </w:rPr>
      </w:pPr>
      <w:r w:rsidRPr="00297D44">
        <w:rPr>
          <w:rFonts w:ascii="Vijaya" w:hAnsi="Vijaya" w:cs="Vijaya" w:hint="cs"/>
          <w:cs/>
          <w:lang w:bidi="ta-IN"/>
        </w:rPr>
        <w:t>இந்த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நிகழ்வு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யூதர்களின்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புனித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நூல்களான</w:t>
      </w:r>
      <w:r w:rsidRPr="00297D44">
        <w:rPr>
          <w:lang w:val="en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தல்மூத்</w:t>
      </w:r>
      <w:r w:rsidRPr="00297D44">
        <w:rPr>
          <w:b/>
          <w:bCs/>
          <w:cs/>
          <w:lang w:bidi="ta-IN"/>
        </w:rPr>
        <w:t xml:space="preserve"> (</w:t>
      </w:r>
      <w:r w:rsidRPr="00297D44">
        <w:rPr>
          <w:b/>
          <w:bCs/>
          <w:lang w:val="en-IN"/>
        </w:rPr>
        <w:t>Talmud - Shabbat 88b)</w:t>
      </w:r>
      <w:r w:rsidRPr="00297D44">
        <w:rPr>
          <w:lang w:val="en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மற்றும்</w:t>
      </w:r>
      <w:r w:rsidRPr="00297D44">
        <w:rPr>
          <w:lang w:val="en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மிட்ராஷ்</w:t>
      </w:r>
      <w:r w:rsidRPr="00297D44">
        <w:rPr>
          <w:b/>
          <w:bCs/>
          <w:cs/>
          <w:lang w:bidi="ta-IN"/>
        </w:rPr>
        <w:t xml:space="preserve"> (</w:t>
      </w:r>
      <w:r w:rsidRPr="00297D44">
        <w:rPr>
          <w:b/>
          <w:bCs/>
          <w:lang w:val="en-IN"/>
        </w:rPr>
        <w:t xml:space="preserve">Midrash - </w:t>
      </w:r>
      <w:proofErr w:type="spellStart"/>
      <w:r w:rsidRPr="00297D44">
        <w:rPr>
          <w:b/>
          <w:bCs/>
          <w:lang w:val="en-IN"/>
        </w:rPr>
        <w:t>Shemot</w:t>
      </w:r>
      <w:proofErr w:type="spellEnd"/>
      <w:r w:rsidRPr="00297D44">
        <w:rPr>
          <w:b/>
          <w:bCs/>
          <w:lang w:val="en-IN"/>
        </w:rPr>
        <w:t xml:space="preserve"> Rabbah 5:9)</w:t>
      </w:r>
      <w:r w:rsidRPr="00297D44">
        <w:rPr>
          <w:lang w:val="en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ஆகியவற்றில்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குறிப்பிடப்பட்டுள்ளது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இறைவன்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சீனாய்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மலையில்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பேசும்போது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அவரது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ஒரே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சத்தம்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வானத்தில்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எதிரொலித்து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உலகின்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அனைத்து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மக்களுக்கும்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புரியும்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வகையில்</w:t>
      </w:r>
      <w:r w:rsidRPr="00297D44">
        <w:rPr>
          <w:cs/>
          <w:lang w:bidi="ta-IN"/>
        </w:rPr>
        <w:t xml:space="preserve"> </w:t>
      </w:r>
      <w:r w:rsidRPr="00297D44">
        <w:rPr>
          <w:lang w:val="en-IN"/>
        </w:rPr>
        <w:t xml:space="preserve">70 </w:t>
      </w:r>
      <w:r w:rsidRPr="00297D44">
        <w:rPr>
          <w:rFonts w:ascii="Vijaya" w:hAnsi="Vijaya" w:cs="Vijaya" w:hint="cs"/>
          <w:cs/>
          <w:lang w:bidi="ta-IN"/>
        </w:rPr>
        <w:t>வெவ்வேறு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மொழிகளாகப்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பிரிந்து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ஒலித்ததாக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இந்த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நூல்கள்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கூறுகின்றன</w:t>
      </w:r>
      <w:r w:rsidRPr="00297D44">
        <w:rPr>
          <w:cs/>
          <w:lang w:bidi="ta-IN"/>
        </w:rPr>
        <w:t>.</w:t>
      </w:r>
    </w:p>
    <w:p w14:paraId="32DB13AC" w14:textId="77777777" w:rsidR="00297D44" w:rsidRPr="00297D44" w:rsidRDefault="00297D44" w:rsidP="00297D44">
      <w:pPr>
        <w:rPr>
          <w:b/>
          <w:bCs/>
          <w:lang w:val="en-IN"/>
        </w:rPr>
      </w:pPr>
      <w:r w:rsidRPr="00297D44">
        <w:rPr>
          <w:b/>
          <w:bCs/>
          <w:lang w:val="en-IN"/>
        </w:rPr>
        <w:t xml:space="preserve">2. </w:t>
      </w:r>
      <w:r w:rsidRPr="00297D44">
        <w:rPr>
          <w:rFonts w:ascii="Vijaya" w:hAnsi="Vijaya" w:cs="Vijaya" w:hint="cs"/>
          <w:b/>
          <w:bCs/>
          <w:cs/>
          <w:lang w:bidi="ta-IN"/>
        </w:rPr>
        <w:t>ஏன்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சரியாக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b/>
          <w:bCs/>
          <w:lang w:val="en-IN"/>
        </w:rPr>
        <w:t xml:space="preserve">70 </w:t>
      </w:r>
      <w:r w:rsidRPr="00297D44">
        <w:rPr>
          <w:rFonts w:ascii="Vijaya" w:hAnsi="Vijaya" w:cs="Vijaya" w:hint="cs"/>
          <w:b/>
          <w:bCs/>
          <w:cs/>
          <w:lang w:bidi="ta-IN"/>
        </w:rPr>
        <w:t>மொழிகள்</w:t>
      </w:r>
      <w:r w:rsidRPr="00297D44">
        <w:rPr>
          <w:b/>
          <w:bCs/>
          <w:lang w:val="en-IN"/>
        </w:rPr>
        <w:t>?</w:t>
      </w:r>
    </w:p>
    <w:p w14:paraId="198E7EC9" w14:textId="77777777" w:rsidR="00297D44" w:rsidRPr="00297D44" w:rsidRDefault="00297D44" w:rsidP="00297D44">
      <w:pPr>
        <w:rPr>
          <w:lang w:val="en-IN"/>
        </w:rPr>
      </w:pPr>
      <w:r w:rsidRPr="00297D44">
        <w:rPr>
          <w:rFonts w:ascii="Vijaya" w:hAnsi="Vijaya" w:cs="Vijaya" w:hint="cs"/>
          <w:cs/>
          <w:lang w:bidi="ta-IN"/>
        </w:rPr>
        <w:t>யூத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மரபில்</w:t>
      </w:r>
      <w:r w:rsidRPr="00297D44">
        <w:rPr>
          <w:cs/>
          <w:lang w:bidi="ta-IN"/>
        </w:rPr>
        <w:t xml:space="preserve"> </w:t>
      </w:r>
      <w:r w:rsidRPr="00297D44">
        <w:rPr>
          <w:lang w:val="en-IN"/>
        </w:rPr>
        <w:t xml:space="preserve">'70' </w:t>
      </w:r>
      <w:r w:rsidRPr="00297D44">
        <w:rPr>
          <w:rFonts w:ascii="Vijaya" w:hAnsi="Vijaya" w:cs="Vijaya" w:hint="cs"/>
          <w:cs/>
          <w:lang w:bidi="ta-IN"/>
        </w:rPr>
        <w:t>என்பது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அடையாள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எண்</w:t>
      </w:r>
      <w:r w:rsidRPr="00297D44">
        <w:rPr>
          <w:cs/>
          <w:lang w:bidi="ta-IN"/>
        </w:rPr>
        <w:t xml:space="preserve"> (</w:t>
      </w:r>
      <w:r w:rsidRPr="00297D44">
        <w:rPr>
          <w:lang w:val="en-IN"/>
        </w:rPr>
        <w:t>Symbolic number).</w:t>
      </w:r>
    </w:p>
    <w:p w14:paraId="0AA29B92" w14:textId="77777777" w:rsidR="00297D44" w:rsidRPr="00297D44" w:rsidRDefault="00297D44" w:rsidP="00297D44">
      <w:pPr>
        <w:numPr>
          <w:ilvl w:val="0"/>
          <w:numId w:val="1"/>
        </w:numPr>
        <w:rPr>
          <w:lang w:val="en-IN"/>
        </w:rPr>
      </w:pPr>
      <w:r w:rsidRPr="00297D44">
        <w:rPr>
          <w:b/>
          <w:bCs/>
          <w:lang w:val="en-IN"/>
        </w:rPr>
        <w:t xml:space="preserve">70 </w:t>
      </w:r>
      <w:r w:rsidRPr="00297D44">
        <w:rPr>
          <w:rFonts w:ascii="Vijaya" w:hAnsi="Vijaya" w:cs="Vijaya" w:hint="cs"/>
          <w:b/>
          <w:bCs/>
          <w:cs/>
          <w:lang w:bidi="ta-IN"/>
        </w:rPr>
        <w:t>தேசங்கள்</w:t>
      </w:r>
      <w:r w:rsidRPr="00297D44">
        <w:rPr>
          <w:b/>
          <w:bCs/>
          <w:cs/>
          <w:lang w:bidi="ta-IN"/>
        </w:rPr>
        <w:t>:</w:t>
      </w:r>
      <w:r w:rsidRPr="00297D44">
        <w:rPr>
          <w:lang w:val="en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ஆதியாகமம்</w:t>
      </w:r>
      <w:r w:rsidRPr="00297D44">
        <w:rPr>
          <w:cs/>
          <w:lang w:bidi="ta-IN"/>
        </w:rPr>
        <w:t xml:space="preserve"> (</w:t>
      </w:r>
      <w:r w:rsidRPr="00297D44">
        <w:rPr>
          <w:rFonts w:ascii="Vijaya" w:hAnsi="Vijaya" w:cs="Vijaya" w:hint="cs"/>
          <w:cs/>
          <w:lang w:bidi="ta-IN"/>
        </w:rPr>
        <w:t>தொடக்க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நூல்</w:t>
      </w:r>
      <w:r w:rsidRPr="00297D44">
        <w:rPr>
          <w:cs/>
          <w:lang w:bidi="ta-IN"/>
        </w:rPr>
        <w:t xml:space="preserve">) </w:t>
      </w:r>
      <w:r w:rsidRPr="00297D44">
        <w:rPr>
          <w:lang w:val="en-IN"/>
        </w:rPr>
        <w:t>10-</w:t>
      </w:r>
      <w:r w:rsidRPr="00297D44">
        <w:rPr>
          <w:rFonts w:ascii="Vijaya" w:hAnsi="Vijaya" w:cs="Vijaya" w:hint="cs"/>
          <w:cs/>
          <w:lang w:bidi="ta-IN"/>
        </w:rPr>
        <w:t>ஆம்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அதிகாரத்தில்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குறிப்பிடப்பட்டுள்ள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நோவாவின்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வம்சாவளியின்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அடிப்படையில்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உலகம்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ஆரம்பத்தில்</w:t>
      </w:r>
      <w:r w:rsidRPr="00297D44">
        <w:rPr>
          <w:cs/>
          <w:lang w:bidi="ta-IN"/>
        </w:rPr>
        <w:t xml:space="preserve"> </w:t>
      </w:r>
      <w:r w:rsidRPr="00297D44">
        <w:rPr>
          <w:lang w:val="en-IN"/>
        </w:rPr>
        <w:t xml:space="preserve">70 </w:t>
      </w:r>
      <w:r w:rsidRPr="00297D44">
        <w:rPr>
          <w:rFonts w:ascii="Vijaya" w:hAnsi="Vijaya" w:cs="Vijaya" w:hint="cs"/>
          <w:cs/>
          <w:lang w:bidi="ta-IN"/>
        </w:rPr>
        <w:t>அடிப்படைத்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தேசங்களாகப்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பிரிக்கப்பட்டதாக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யூத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பாரம்பரியம்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நம்புகிறது</w:t>
      </w:r>
      <w:r w:rsidRPr="00297D44">
        <w:rPr>
          <w:cs/>
          <w:lang w:bidi="ta-IN"/>
        </w:rPr>
        <w:t>.</w:t>
      </w:r>
    </w:p>
    <w:p w14:paraId="1B36EC82" w14:textId="77777777" w:rsidR="00297D44" w:rsidRPr="00297D44" w:rsidRDefault="00297D44" w:rsidP="00297D44">
      <w:pPr>
        <w:numPr>
          <w:ilvl w:val="0"/>
          <w:numId w:val="1"/>
        </w:numPr>
        <w:rPr>
          <w:lang w:val="en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முழு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மனிதகுலம்</w:t>
      </w:r>
      <w:r w:rsidRPr="00297D44">
        <w:rPr>
          <w:b/>
          <w:bCs/>
          <w:cs/>
          <w:lang w:bidi="ta-IN"/>
        </w:rPr>
        <w:t>:</w:t>
      </w:r>
      <w:r w:rsidRPr="00297D44">
        <w:rPr>
          <w:lang w:val="en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இந்த</w:t>
      </w:r>
      <w:r w:rsidRPr="00297D44">
        <w:rPr>
          <w:cs/>
          <w:lang w:bidi="ta-IN"/>
        </w:rPr>
        <w:t xml:space="preserve"> </w:t>
      </w:r>
      <w:r w:rsidRPr="00297D44">
        <w:rPr>
          <w:lang w:val="en-IN"/>
        </w:rPr>
        <w:t xml:space="preserve">70 </w:t>
      </w:r>
      <w:r w:rsidRPr="00297D44">
        <w:rPr>
          <w:rFonts w:ascii="Vijaya" w:hAnsi="Vijaya" w:cs="Vijaya" w:hint="cs"/>
          <w:cs/>
          <w:lang w:bidi="ta-IN"/>
        </w:rPr>
        <w:t>தேசங்களும்</w:t>
      </w:r>
      <w:r w:rsidRPr="00297D44">
        <w:rPr>
          <w:cs/>
          <w:lang w:bidi="ta-IN"/>
        </w:rPr>
        <w:t xml:space="preserve"> </w:t>
      </w:r>
      <w:r w:rsidRPr="00297D44">
        <w:rPr>
          <w:lang w:val="en-IN"/>
        </w:rPr>
        <w:t xml:space="preserve">70 </w:t>
      </w:r>
      <w:r w:rsidRPr="00297D44">
        <w:rPr>
          <w:rFonts w:ascii="Vijaya" w:hAnsi="Vijaya" w:cs="Vijaya" w:hint="cs"/>
          <w:cs/>
          <w:lang w:bidi="ta-IN"/>
        </w:rPr>
        <w:t>வெவ்வேறு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மொழிகளைப்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பேசினர்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எனவே</w:t>
      </w:r>
      <w:r w:rsidRPr="00297D44">
        <w:rPr>
          <w:lang w:val="en-IN"/>
        </w:rPr>
        <w:t xml:space="preserve">, 70 </w:t>
      </w:r>
      <w:r w:rsidRPr="00297D44">
        <w:rPr>
          <w:rFonts w:ascii="Vijaya" w:hAnsi="Vijaya" w:cs="Vijaya" w:hint="cs"/>
          <w:cs/>
          <w:lang w:bidi="ta-IN"/>
        </w:rPr>
        <w:t>மொழிகள்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என்பது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ஒட்டுமொத்த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மனிதகுலத்தையும்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உலகிலுள்ள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அனைத்து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மக்களையும்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குறிக்கும்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குறியீடாகும்</w:t>
      </w:r>
      <w:r w:rsidRPr="00297D44">
        <w:rPr>
          <w:cs/>
          <w:lang w:bidi="ta-IN"/>
        </w:rPr>
        <w:t>.</w:t>
      </w:r>
    </w:p>
    <w:p w14:paraId="251C011C" w14:textId="77777777" w:rsidR="00297D44" w:rsidRPr="00297D44" w:rsidRDefault="00297D44" w:rsidP="00297D44">
      <w:pPr>
        <w:rPr>
          <w:b/>
          <w:bCs/>
          <w:lang w:val="en-IN"/>
        </w:rPr>
      </w:pPr>
      <w:r w:rsidRPr="00297D44">
        <w:rPr>
          <w:b/>
          <w:bCs/>
          <w:lang w:val="en-IN"/>
        </w:rPr>
        <w:t xml:space="preserve">3. </w:t>
      </w:r>
      <w:r w:rsidRPr="00297D44">
        <w:rPr>
          <w:rFonts w:ascii="Vijaya" w:hAnsi="Vijaya" w:cs="Vijaya" w:hint="cs"/>
          <w:b/>
          <w:bCs/>
          <w:cs/>
          <w:lang w:bidi="ta-IN"/>
        </w:rPr>
        <w:t>இதன்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ஆன்மீக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இறையியல்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அர்த்தங்கள்</w:t>
      </w:r>
    </w:p>
    <w:p w14:paraId="3E634665" w14:textId="77777777" w:rsidR="00297D44" w:rsidRPr="00297D44" w:rsidRDefault="00297D44" w:rsidP="00297D44">
      <w:pPr>
        <w:rPr>
          <w:lang w:val="en-IN"/>
        </w:rPr>
      </w:pPr>
      <w:r w:rsidRPr="00297D44">
        <w:rPr>
          <w:rFonts w:ascii="Vijaya" w:hAnsi="Vijaya" w:cs="Vijaya" w:hint="cs"/>
          <w:cs/>
          <w:lang w:bidi="ta-IN"/>
        </w:rPr>
        <w:t>இந்தப்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பாரம்பரியம்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பல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ஆழமான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தத்துவங்களை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உள்ளடக்கியது</w:t>
      </w:r>
      <w:r w:rsidRPr="00297D44">
        <w:rPr>
          <w:cs/>
          <w:lang w:bidi="ta-IN"/>
        </w:rPr>
        <w:t>:</w:t>
      </w:r>
    </w:p>
    <w:p w14:paraId="01906584" w14:textId="77777777" w:rsidR="00297D44" w:rsidRPr="00297D44" w:rsidRDefault="00297D44" w:rsidP="00297D44">
      <w:pPr>
        <w:numPr>
          <w:ilvl w:val="0"/>
          <w:numId w:val="2"/>
        </w:numPr>
        <w:rPr>
          <w:lang w:val="en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செய்தியின்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உலகளாவிய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தன்மை</w:t>
      </w:r>
      <w:r w:rsidRPr="00297D44">
        <w:rPr>
          <w:b/>
          <w:bCs/>
          <w:cs/>
          <w:lang w:bidi="ta-IN"/>
        </w:rPr>
        <w:t xml:space="preserve"> (</w:t>
      </w:r>
      <w:r w:rsidRPr="00297D44">
        <w:rPr>
          <w:b/>
          <w:bCs/>
          <w:lang w:val="en-IN"/>
        </w:rPr>
        <w:t>Universal Message):</w:t>
      </w:r>
      <w:r w:rsidRPr="00297D44">
        <w:rPr>
          <w:lang w:val="en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தோரா</w:t>
      </w:r>
      <w:r w:rsidRPr="00297D44">
        <w:rPr>
          <w:cs/>
          <w:lang w:bidi="ta-IN"/>
        </w:rPr>
        <w:t xml:space="preserve"> (</w:t>
      </w:r>
      <w:r w:rsidRPr="00297D44">
        <w:rPr>
          <w:rFonts w:ascii="Vijaya" w:hAnsi="Vijaya" w:cs="Vijaya" w:hint="cs"/>
          <w:cs/>
          <w:lang w:bidi="ta-IN"/>
        </w:rPr>
        <w:t>இறைவனின்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கட்டளைகள்</w:t>
      </w:r>
      <w:r w:rsidRPr="00297D44">
        <w:rPr>
          <w:cs/>
          <w:lang w:bidi="ta-IN"/>
        </w:rPr>
        <w:t xml:space="preserve">) </w:t>
      </w:r>
      <w:r w:rsidRPr="00297D44">
        <w:rPr>
          <w:rFonts w:ascii="Vijaya" w:hAnsi="Vijaya" w:cs="Vijaya" w:hint="cs"/>
          <w:cs/>
          <w:lang w:bidi="ta-IN"/>
        </w:rPr>
        <w:t>என்பது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இஸ்ரவேல்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மக்களுக்கு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மட்டுமே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வழங்கப்பட்ட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குறுகிய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lastRenderedPageBreak/>
        <w:t>சட்டம்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அல்ல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அது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முழு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உலகத்திற்கும்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அனைத்து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மனிதர்களுக்கும்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தேவையான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அறநெறிகளையும்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உண்மைகளையும்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கொண்டுள்ளது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என்பதை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உணர்த்துகிறது</w:t>
      </w:r>
      <w:r w:rsidRPr="00297D44">
        <w:rPr>
          <w:cs/>
          <w:lang w:bidi="ta-IN"/>
        </w:rPr>
        <w:t>.</w:t>
      </w:r>
    </w:p>
    <w:p w14:paraId="1B931DBF" w14:textId="77777777" w:rsidR="00297D44" w:rsidRPr="00297D44" w:rsidRDefault="00297D44" w:rsidP="00297D44">
      <w:pPr>
        <w:numPr>
          <w:ilvl w:val="0"/>
          <w:numId w:val="2"/>
        </w:numPr>
        <w:rPr>
          <w:lang w:val="en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எவரும்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காரணம்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சொல்ல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முடியாது</w:t>
      </w:r>
      <w:r w:rsidRPr="00297D44">
        <w:rPr>
          <w:b/>
          <w:bCs/>
          <w:cs/>
          <w:lang w:bidi="ta-IN"/>
        </w:rPr>
        <w:t xml:space="preserve"> (</w:t>
      </w:r>
      <w:r w:rsidRPr="00297D44">
        <w:rPr>
          <w:b/>
          <w:bCs/>
          <w:lang w:val="en-IN"/>
        </w:rPr>
        <w:t>No Excuses):</w:t>
      </w:r>
      <w:r w:rsidRPr="00297D44">
        <w:rPr>
          <w:lang w:val="en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எந்தவொரு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தேசமும்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அல்லது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மக்களும்</w:t>
      </w:r>
      <w:r w:rsidRPr="00297D44">
        <w:rPr>
          <w:lang w:val="en-IN"/>
        </w:rPr>
        <w:t>, "</w:t>
      </w:r>
      <w:r w:rsidRPr="00297D44">
        <w:rPr>
          <w:rFonts w:ascii="Vijaya" w:hAnsi="Vijaya" w:cs="Vijaya" w:hint="cs"/>
          <w:cs/>
          <w:lang w:bidi="ta-IN"/>
        </w:rPr>
        <w:t>எங்களுக்கு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இறைவனின்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மொழி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புரியவில்லை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அதனால்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நாங்கள்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நீதியின்படி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வாழவில்லை</w:t>
      </w:r>
      <w:r w:rsidRPr="00297D44">
        <w:rPr>
          <w:cs/>
          <w:lang w:bidi="ta-IN"/>
        </w:rPr>
        <w:t xml:space="preserve">" </w:t>
      </w:r>
      <w:r w:rsidRPr="00297D44">
        <w:rPr>
          <w:rFonts w:ascii="Vijaya" w:hAnsi="Vijaya" w:cs="Vijaya" w:hint="cs"/>
          <w:cs/>
          <w:lang w:bidi="ta-IN"/>
        </w:rPr>
        <w:t>என்று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எதிர்காலத்தில்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சாக்குப்போக்கு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சொல்லக்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கூடாது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என்பதற்காகவே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இறைவன்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ஒவ்வொருவருக்கும்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அவரவர்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தாய்மொழியில்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அந்தச்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சட்டங்களை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ஒலிக்கச்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செய்தார்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என்று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ரபீக்கள்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விளக்குகின்றனர்</w:t>
      </w:r>
      <w:r w:rsidRPr="00297D44">
        <w:rPr>
          <w:cs/>
          <w:lang w:bidi="ta-IN"/>
        </w:rPr>
        <w:t>.</w:t>
      </w:r>
    </w:p>
    <w:p w14:paraId="75E8E2FB" w14:textId="77777777" w:rsidR="00297D44" w:rsidRPr="00297D44" w:rsidRDefault="00297D44" w:rsidP="00297D44">
      <w:pPr>
        <w:numPr>
          <w:ilvl w:val="0"/>
          <w:numId w:val="2"/>
        </w:numPr>
        <w:rPr>
          <w:lang w:val="en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இறைவனின்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எல்லையற்ற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வல்லமை</w:t>
      </w:r>
      <w:r w:rsidRPr="00297D44">
        <w:rPr>
          <w:b/>
          <w:bCs/>
          <w:cs/>
          <w:lang w:bidi="ta-IN"/>
        </w:rPr>
        <w:t xml:space="preserve"> (</w:t>
      </w:r>
      <w:r w:rsidRPr="00297D44">
        <w:rPr>
          <w:b/>
          <w:bCs/>
          <w:lang w:val="en-IN"/>
        </w:rPr>
        <w:t>Infinite Divine Power):</w:t>
      </w:r>
      <w:r w:rsidRPr="00297D44">
        <w:rPr>
          <w:lang w:val="en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சாதாரண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மனிதனின்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குரல்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ஒரே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நேரத்தில்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மொழியில்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மட்டுமே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ஒலிக்க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முடியும்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ஆனால்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இறைவனின்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குரல்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எல்லையற்றது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அது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ஒரே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நேரத்தில்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அனைவரின்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செவிகளிலும்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அவரவருக்குப்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புரியும்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விதத்தில்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ஒலிக்கக்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கூடியது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என்பதை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இந்த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நிகழ்வு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காட்டுகிறது</w:t>
      </w:r>
      <w:r w:rsidRPr="00297D44">
        <w:rPr>
          <w:cs/>
          <w:lang w:bidi="ta-IN"/>
        </w:rPr>
        <w:t>.</w:t>
      </w:r>
    </w:p>
    <w:p w14:paraId="02589E2D" w14:textId="77777777" w:rsidR="00297D44" w:rsidRPr="00297D44" w:rsidRDefault="00297D44" w:rsidP="00297D44">
      <w:pPr>
        <w:numPr>
          <w:ilvl w:val="0"/>
          <w:numId w:val="2"/>
        </w:numPr>
        <w:rPr>
          <w:lang w:val="en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தனிப்பட்ட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புரிதல்</w:t>
      </w:r>
      <w:r w:rsidRPr="00297D44">
        <w:rPr>
          <w:b/>
          <w:bCs/>
          <w:cs/>
          <w:lang w:bidi="ta-IN"/>
        </w:rPr>
        <w:t xml:space="preserve"> (</w:t>
      </w:r>
      <w:r w:rsidRPr="00297D44">
        <w:rPr>
          <w:b/>
          <w:bCs/>
          <w:lang w:val="en-IN"/>
        </w:rPr>
        <w:t>Personalized Connection):</w:t>
      </w:r>
      <w:r w:rsidRPr="00297D44">
        <w:rPr>
          <w:lang w:val="en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ஒரே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சத்தம்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பல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மொழிகளாகப்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பிரிந்தது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என்பது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இறைவனின்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வார்த்தையை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ஒவ்வொரு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மனிதனும்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தனது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சொந்த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சூழ்நிலை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அறிவு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மற்றும்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புரிதல்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திறனுக்கு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ஏற்ப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தனிப்பட்ட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முறையில்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உள்வாங்கிக்கொள்ள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முடியும்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என்பதைக்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குறிக்கிறது</w:t>
      </w:r>
      <w:r w:rsidRPr="00297D44">
        <w:rPr>
          <w:cs/>
          <w:lang w:bidi="ta-IN"/>
        </w:rPr>
        <w:t>.</w:t>
      </w:r>
    </w:p>
    <w:p w14:paraId="1CB8DE45" w14:textId="77777777" w:rsidR="00297D44" w:rsidRPr="00297D44" w:rsidRDefault="00297D44" w:rsidP="00297D44">
      <w:pPr>
        <w:rPr>
          <w:lang w:val="en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சுருக்கமாகச்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சொல்வதானால்</w:t>
      </w:r>
      <w:r w:rsidRPr="00297D44">
        <w:rPr>
          <w:b/>
          <w:bCs/>
          <w:cs/>
          <w:lang w:bidi="ta-IN"/>
        </w:rPr>
        <w:t>:</w:t>
      </w:r>
      <w:r w:rsidRPr="00297D44">
        <w:rPr>
          <w:lang w:val="en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சீனாய்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மலையில்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சத்தம்</w:t>
      </w:r>
      <w:r w:rsidRPr="00297D44">
        <w:rPr>
          <w:cs/>
          <w:lang w:bidi="ta-IN"/>
        </w:rPr>
        <w:t xml:space="preserve"> </w:t>
      </w:r>
      <w:r w:rsidRPr="00297D44">
        <w:rPr>
          <w:lang w:val="en-IN"/>
        </w:rPr>
        <w:t xml:space="preserve">70 </w:t>
      </w:r>
      <w:r w:rsidRPr="00297D44">
        <w:rPr>
          <w:rFonts w:ascii="Vijaya" w:hAnsi="Vijaya" w:cs="Vijaya" w:hint="cs"/>
          <w:cs/>
          <w:lang w:bidi="ta-IN"/>
        </w:rPr>
        <w:t>மொழிகளாகப்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பிரிந்தது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என்ற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இந்த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யூத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பாரம்பரியக்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கதை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இறைவனின்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செய்தியானது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மொழி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இனம்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தேசம்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என்ற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எல்லைகளைக்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கடந்து</w:t>
      </w:r>
      <w:r w:rsidRPr="00297D44">
        <w:rPr>
          <w:lang w:val="en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முழு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மனிதகுலத்தையும்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சென்றடையக்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கூடியது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என்ற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உன்னதமான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கருத்தை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வலியுறுத்துகிறது</w:t>
      </w:r>
      <w:r w:rsidRPr="00297D44">
        <w:rPr>
          <w:cs/>
          <w:lang w:bidi="ta-IN"/>
        </w:rPr>
        <w:t>.</w:t>
      </w:r>
    </w:p>
    <w:p w14:paraId="74774D7D" w14:textId="77777777" w:rsidR="00156D0F" w:rsidRDefault="00156D0F">
      <w:pPr>
        <w:rPr>
          <w:lang w:bidi="ta-IN"/>
        </w:rPr>
      </w:pPr>
    </w:p>
    <w:p w14:paraId="1378ABA4" w14:textId="77777777" w:rsidR="00297D44" w:rsidRPr="00297D44" w:rsidRDefault="00297D44" w:rsidP="00297D44">
      <w:pPr>
        <w:rPr>
          <w:lang w:val="en-IN" w:bidi="ta-IN"/>
        </w:rPr>
      </w:pPr>
      <w:r w:rsidRPr="00297D44">
        <w:rPr>
          <w:rFonts w:ascii="Vijaya" w:hAnsi="Vijaya" w:cs="Vijaya" w:hint="cs"/>
          <w:cs/>
          <w:lang w:bidi="ta-IN"/>
        </w:rPr>
        <w:t>சீனாய்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மலையில்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இறைவன்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இஸ்ரவேலர்களுக்குப்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பத்து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கட்டளைகளை</w:t>
      </w:r>
      <w:r w:rsidRPr="00297D44">
        <w:rPr>
          <w:cs/>
          <w:lang w:bidi="ta-IN"/>
        </w:rPr>
        <w:t xml:space="preserve"> (</w:t>
      </w:r>
      <w:r w:rsidRPr="00297D44">
        <w:rPr>
          <w:rFonts w:ascii="Vijaya" w:hAnsi="Vijaya" w:cs="Vijaya" w:hint="cs"/>
          <w:cs/>
          <w:lang w:bidi="ta-IN"/>
        </w:rPr>
        <w:t>தோரா</w:t>
      </w:r>
      <w:r w:rsidRPr="00297D44">
        <w:rPr>
          <w:cs/>
          <w:lang w:bidi="ta-IN"/>
        </w:rPr>
        <w:t xml:space="preserve">) </w:t>
      </w:r>
      <w:r w:rsidRPr="00297D44">
        <w:rPr>
          <w:rFonts w:ascii="Vijaya" w:hAnsi="Vijaya" w:cs="Vijaya" w:hint="cs"/>
          <w:cs/>
          <w:lang w:bidi="ta-IN"/>
        </w:rPr>
        <w:t>வழங்கிய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நிகழ்வு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யூத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வரலாற்றிலேயே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மிகப்பிரம்மாண்டமான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ஆன்மீக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அனுபவமாகக்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கருதப்படுகிறது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வேதாகமத்திலும்</w:t>
      </w:r>
      <w:r w:rsidRPr="00297D44">
        <w:rPr>
          <w:cs/>
          <w:lang w:bidi="ta-IN"/>
        </w:rPr>
        <w:t xml:space="preserve"> (</w:t>
      </w:r>
      <w:r w:rsidRPr="00297D44">
        <w:rPr>
          <w:rFonts w:ascii="Vijaya" w:hAnsi="Vijaya" w:cs="Vijaya" w:hint="cs"/>
          <w:cs/>
          <w:lang w:bidi="ta-IN"/>
        </w:rPr>
        <w:t>பழைய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ஏற்பாடு</w:t>
      </w:r>
      <w:r w:rsidRPr="00297D44">
        <w:rPr>
          <w:cs/>
          <w:lang w:bidi="ta-IN"/>
        </w:rPr>
        <w:t>)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யூதர்களின்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பாரம்பரிய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நூல்களான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தல்மூத்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மற்றும்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மிட்ராஷிலும்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இந்த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நிகழ்வின்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போது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நடந்த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பல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மாபெரும்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அதிசயங்கள்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விவரிக்கப்பட்டுள்ளன</w:t>
      </w:r>
      <w:r w:rsidRPr="00297D44">
        <w:rPr>
          <w:cs/>
          <w:lang w:bidi="ta-IN"/>
        </w:rPr>
        <w:t>.</w:t>
      </w:r>
    </w:p>
    <w:p w14:paraId="175D7172" w14:textId="77777777" w:rsidR="00297D44" w:rsidRPr="00297D44" w:rsidRDefault="00297D44" w:rsidP="00297D44">
      <w:pPr>
        <w:rPr>
          <w:lang w:val="en-IN" w:bidi="ta-IN"/>
        </w:rPr>
      </w:pPr>
      <w:r w:rsidRPr="00297D44">
        <w:rPr>
          <w:rFonts w:ascii="Vijaya" w:hAnsi="Vijaya" w:cs="Vijaya" w:hint="cs"/>
          <w:cs/>
          <w:lang w:bidi="ta-IN"/>
        </w:rPr>
        <w:t>அவற்றின்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மொத்த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பட்டியல்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கீழே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இரண்டு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பிரிவுகளாகப்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பிரிக்கப்பட்டுள்ளது</w:t>
      </w:r>
      <w:r w:rsidRPr="00297D44">
        <w:rPr>
          <w:cs/>
          <w:lang w:bidi="ta-IN"/>
        </w:rPr>
        <w:t>:</w:t>
      </w:r>
    </w:p>
    <w:p w14:paraId="76D5E519" w14:textId="77777777" w:rsidR="00297D44" w:rsidRPr="00297D44" w:rsidRDefault="00297D44" w:rsidP="00297D44">
      <w:pPr>
        <w:rPr>
          <w:b/>
          <w:bCs/>
          <w:lang w:val="en-IN" w:bidi="ta-IN"/>
        </w:rPr>
      </w:pPr>
      <w:r w:rsidRPr="00297D44">
        <w:rPr>
          <w:b/>
          <w:bCs/>
          <w:lang w:val="en-IN" w:bidi="ta-IN"/>
        </w:rPr>
        <w:lastRenderedPageBreak/>
        <w:t xml:space="preserve">1. </w:t>
      </w:r>
      <w:r w:rsidRPr="00297D44">
        <w:rPr>
          <w:rFonts w:ascii="Vijaya" w:hAnsi="Vijaya" w:cs="Vijaya" w:hint="cs"/>
          <w:b/>
          <w:bCs/>
          <w:cs/>
          <w:lang w:bidi="ta-IN"/>
        </w:rPr>
        <w:t>வேதாகமத்தில்</w:t>
      </w:r>
      <w:r w:rsidRPr="00297D44">
        <w:rPr>
          <w:b/>
          <w:bCs/>
          <w:cs/>
          <w:lang w:bidi="ta-IN"/>
        </w:rPr>
        <w:t xml:space="preserve"> (</w:t>
      </w:r>
      <w:r w:rsidRPr="00297D44">
        <w:rPr>
          <w:rFonts w:ascii="Vijaya" w:hAnsi="Vijaya" w:cs="Vijaya" w:hint="cs"/>
          <w:b/>
          <w:bCs/>
          <w:cs/>
          <w:lang w:bidi="ta-IN"/>
        </w:rPr>
        <w:t>தோரா</w:t>
      </w:r>
      <w:r w:rsidRPr="00297D44">
        <w:rPr>
          <w:b/>
          <w:bCs/>
          <w:cs/>
          <w:lang w:bidi="ta-IN"/>
        </w:rPr>
        <w:t xml:space="preserve">) </w:t>
      </w:r>
      <w:r w:rsidRPr="00297D44">
        <w:rPr>
          <w:rFonts w:ascii="Vijaya" w:hAnsi="Vijaya" w:cs="Vijaya" w:hint="cs"/>
          <w:b/>
          <w:bCs/>
          <w:cs/>
          <w:lang w:bidi="ta-IN"/>
        </w:rPr>
        <w:t>நேரடியாகக்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குறிப்பிடப்பட்டுள்ள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அதிசயங்கள்</w:t>
      </w:r>
    </w:p>
    <w:p w14:paraId="06C2E340" w14:textId="77777777" w:rsidR="00297D44" w:rsidRPr="00297D44" w:rsidRDefault="00297D44" w:rsidP="00297D44">
      <w:pPr>
        <w:numPr>
          <w:ilvl w:val="0"/>
          <w:numId w:val="3"/>
        </w:numPr>
        <w:rPr>
          <w:lang w:val="en-IN" w:bidi="ta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சத்தங்களைக்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கண்ணால்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காணுதல்</w:t>
      </w:r>
      <w:r w:rsidRPr="00297D44">
        <w:rPr>
          <w:b/>
          <w:bCs/>
          <w:cs/>
          <w:lang w:bidi="ta-IN"/>
        </w:rPr>
        <w:t xml:space="preserve"> (</w:t>
      </w:r>
      <w:r w:rsidRPr="00297D44">
        <w:rPr>
          <w:b/>
          <w:bCs/>
          <w:lang w:val="en-IN" w:bidi="ta-IN"/>
        </w:rPr>
        <w:t>Seeing the Sounds):</w:t>
      </w:r>
      <w:r w:rsidRPr="00297D44">
        <w:rPr>
          <w:lang w:val="en-IN"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மிகவும்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தனித்துவமான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நிகழ்வு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யாத்திராகமம்</w:t>
      </w:r>
      <w:r w:rsidRPr="00297D44">
        <w:rPr>
          <w:cs/>
          <w:lang w:bidi="ta-IN"/>
        </w:rPr>
        <w:t xml:space="preserve"> (</w:t>
      </w:r>
      <w:r w:rsidRPr="00297D44">
        <w:rPr>
          <w:lang w:val="en-IN" w:bidi="ta-IN"/>
        </w:rPr>
        <w:t xml:space="preserve">Exodus 20:18) </w:t>
      </w:r>
      <w:r w:rsidRPr="00297D44">
        <w:rPr>
          <w:rFonts w:ascii="Vijaya" w:hAnsi="Vijaya" w:cs="Vijaya" w:hint="cs"/>
          <w:cs/>
          <w:lang w:bidi="ta-IN"/>
        </w:rPr>
        <w:t>புத்தகத்தில்</w:t>
      </w:r>
      <w:r w:rsidRPr="00297D44">
        <w:rPr>
          <w:lang w:val="en-IN" w:bidi="ta-IN"/>
        </w:rPr>
        <w:t>, "</w:t>
      </w:r>
      <w:r w:rsidRPr="00297D44">
        <w:rPr>
          <w:rFonts w:ascii="Vijaya" w:hAnsi="Vijaya" w:cs="Vijaya" w:hint="cs"/>
          <w:cs/>
          <w:lang w:bidi="ta-IN"/>
        </w:rPr>
        <w:t>மக்கள்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அனைவரும்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இடிமுழக்கங்களையும்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மின்னல்களையும்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எக்காள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சத்தத்தையும்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கண்டார்கள்</w:t>
      </w:r>
      <w:r w:rsidRPr="00297D44">
        <w:rPr>
          <w:cs/>
          <w:lang w:bidi="ta-IN"/>
        </w:rPr>
        <w:t xml:space="preserve">" </w:t>
      </w:r>
      <w:r w:rsidRPr="00297D44">
        <w:rPr>
          <w:rFonts w:ascii="Vijaya" w:hAnsi="Vijaya" w:cs="Vijaya" w:hint="cs"/>
          <w:cs/>
          <w:lang w:bidi="ta-IN"/>
        </w:rPr>
        <w:t>என்று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கூறப்பட்டுள்ளது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அதாவது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செவியால்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கேட்க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வேண்டிய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சத்தங்களை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மக்கள்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தங்கள்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கண்களால்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பார்த்தார்கள்</w:t>
      </w:r>
      <w:r w:rsidRPr="00297D44">
        <w:rPr>
          <w:cs/>
          <w:lang w:bidi="ta-IN"/>
        </w:rPr>
        <w:t xml:space="preserve"> (</w:t>
      </w:r>
      <w:proofErr w:type="spellStart"/>
      <w:r w:rsidRPr="00297D44">
        <w:rPr>
          <w:lang w:val="en-IN" w:bidi="ta-IN"/>
        </w:rPr>
        <w:t>Synesthesia</w:t>
      </w:r>
      <w:proofErr w:type="spellEnd"/>
      <w:r w:rsidRPr="00297D44">
        <w:rPr>
          <w:lang w:val="en-IN" w:bidi="ta-IN"/>
        </w:rPr>
        <w:t>).</w:t>
      </w:r>
    </w:p>
    <w:p w14:paraId="7D94C8C4" w14:textId="77777777" w:rsidR="00297D44" w:rsidRPr="00297D44" w:rsidRDefault="00297D44" w:rsidP="00297D44">
      <w:pPr>
        <w:numPr>
          <w:ilvl w:val="0"/>
          <w:numId w:val="3"/>
        </w:numPr>
        <w:rPr>
          <w:lang w:val="en-IN" w:bidi="ta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அதிகரித்துக்கொண்டே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போன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எக்காள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சத்தம்</w:t>
      </w:r>
      <w:r w:rsidRPr="00297D44">
        <w:rPr>
          <w:b/>
          <w:bCs/>
          <w:cs/>
          <w:lang w:bidi="ta-IN"/>
        </w:rPr>
        <w:t>:</w:t>
      </w:r>
      <w:r w:rsidRPr="00297D44">
        <w:rPr>
          <w:lang w:val="en-IN"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பொதுவாக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மனிதன்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ஊதும்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எக்காளத்தின்</w:t>
      </w:r>
      <w:r w:rsidRPr="00297D44">
        <w:rPr>
          <w:cs/>
          <w:lang w:bidi="ta-IN"/>
        </w:rPr>
        <w:t xml:space="preserve"> (</w:t>
      </w:r>
      <w:r w:rsidRPr="00297D44">
        <w:rPr>
          <w:lang w:val="en-IN" w:bidi="ta-IN"/>
        </w:rPr>
        <w:t xml:space="preserve">Shofar) </w:t>
      </w:r>
      <w:r w:rsidRPr="00297D44">
        <w:rPr>
          <w:rFonts w:ascii="Vijaya" w:hAnsi="Vijaya" w:cs="Vijaya" w:hint="cs"/>
          <w:cs/>
          <w:lang w:bidi="ta-IN"/>
        </w:rPr>
        <w:t>சத்தம்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மூச்சு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குறைவதால்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நேரம்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செல்லச்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செல்ல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தேய்ந்து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போகும்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ஆனால்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சீனாய்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மலையில்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கேட்ட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தெய்வீக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எக்காள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சத்தம்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நேரம்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ஆக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ஆக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மிகவும்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பலமாகிக்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கொண்டே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போனது</w:t>
      </w:r>
      <w:r w:rsidRPr="00297D44">
        <w:rPr>
          <w:cs/>
          <w:lang w:bidi="ta-IN"/>
        </w:rPr>
        <w:t>.</w:t>
      </w:r>
    </w:p>
    <w:p w14:paraId="4FE70216" w14:textId="77777777" w:rsidR="00297D44" w:rsidRPr="00297D44" w:rsidRDefault="00297D44" w:rsidP="00297D44">
      <w:pPr>
        <w:numPr>
          <w:ilvl w:val="0"/>
          <w:numId w:val="3"/>
        </w:numPr>
        <w:rPr>
          <w:lang w:val="en-IN" w:bidi="ta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பூகம்பமும்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அக்கினியும்</w:t>
      </w:r>
      <w:r w:rsidRPr="00297D44">
        <w:rPr>
          <w:b/>
          <w:bCs/>
          <w:cs/>
          <w:lang w:bidi="ta-IN"/>
        </w:rPr>
        <w:t>:</w:t>
      </w:r>
      <w:r w:rsidRPr="00297D44">
        <w:rPr>
          <w:lang w:val="en-IN"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மலை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முழுவதும்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நெருப்பாலும்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மந்தாரமான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புகையாலும்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சூழப்பட்டிருந்தது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அந்தப்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புகை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பெரிய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சூளையின்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புகையைப்போல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எழும்பியது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மலை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முழுவதும்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பயங்கரமாக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அதிர்ந்தது</w:t>
      </w:r>
      <w:r w:rsidRPr="00297D44">
        <w:rPr>
          <w:cs/>
          <w:lang w:bidi="ta-IN"/>
        </w:rPr>
        <w:t>.</w:t>
      </w:r>
    </w:p>
    <w:p w14:paraId="6C47DBA2" w14:textId="77777777" w:rsidR="00297D44" w:rsidRPr="00297D44" w:rsidRDefault="00297D44" w:rsidP="00297D44">
      <w:pPr>
        <w:rPr>
          <w:b/>
          <w:bCs/>
          <w:lang w:val="en-IN" w:bidi="ta-IN"/>
        </w:rPr>
      </w:pPr>
      <w:r w:rsidRPr="00297D44">
        <w:rPr>
          <w:b/>
          <w:bCs/>
          <w:lang w:val="en-IN" w:bidi="ta-IN"/>
        </w:rPr>
        <w:t xml:space="preserve">2. </w:t>
      </w:r>
      <w:r w:rsidRPr="00297D44">
        <w:rPr>
          <w:rFonts w:ascii="Vijaya" w:hAnsi="Vijaya" w:cs="Vijaya" w:hint="cs"/>
          <w:b/>
          <w:bCs/>
          <w:cs/>
          <w:lang w:bidi="ta-IN"/>
        </w:rPr>
        <w:t>யூத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பாரம்பரிய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நூல்கள்</w:t>
      </w:r>
      <w:r w:rsidRPr="00297D44">
        <w:rPr>
          <w:b/>
          <w:bCs/>
          <w:cs/>
          <w:lang w:bidi="ta-IN"/>
        </w:rPr>
        <w:t xml:space="preserve"> (</w:t>
      </w:r>
      <w:r w:rsidRPr="00297D44">
        <w:rPr>
          <w:rFonts w:ascii="Vijaya" w:hAnsi="Vijaya" w:cs="Vijaya" w:hint="cs"/>
          <w:b/>
          <w:bCs/>
          <w:cs/>
          <w:lang w:bidi="ta-IN"/>
        </w:rPr>
        <w:t>தல்மூத்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மிட்ராஷ்</w:t>
      </w:r>
      <w:r w:rsidRPr="00297D44">
        <w:rPr>
          <w:b/>
          <w:bCs/>
          <w:cs/>
          <w:lang w:bidi="ta-IN"/>
        </w:rPr>
        <w:t xml:space="preserve">) </w:t>
      </w:r>
      <w:r w:rsidRPr="00297D44">
        <w:rPr>
          <w:rFonts w:ascii="Vijaya" w:hAnsi="Vijaya" w:cs="Vijaya" w:hint="cs"/>
          <w:b/>
          <w:bCs/>
          <w:cs/>
          <w:lang w:bidi="ta-IN"/>
        </w:rPr>
        <w:t>கூறும்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அதிசயங்கள்</w:t>
      </w:r>
    </w:p>
    <w:p w14:paraId="1BC1C74C" w14:textId="77777777" w:rsidR="00297D44" w:rsidRPr="00297D44" w:rsidRDefault="00297D44" w:rsidP="00297D44">
      <w:pPr>
        <w:rPr>
          <w:lang w:val="en-IN" w:bidi="ta-IN"/>
        </w:rPr>
      </w:pPr>
      <w:r w:rsidRPr="00297D44">
        <w:rPr>
          <w:rFonts w:ascii="Vijaya" w:hAnsi="Vijaya" w:cs="Vijaya" w:hint="cs"/>
          <w:cs/>
          <w:lang w:bidi="ta-IN"/>
        </w:rPr>
        <w:t>நீங்கள்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முன்பு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கேட்ட</w:t>
      </w:r>
      <w:r w:rsidRPr="00297D44">
        <w:rPr>
          <w:cs/>
          <w:lang w:bidi="ta-IN"/>
        </w:rPr>
        <w:t xml:space="preserve"> "</w:t>
      </w:r>
      <w:r w:rsidRPr="00297D44">
        <w:rPr>
          <w:lang w:val="en-IN" w:bidi="ta-IN"/>
        </w:rPr>
        <w:t xml:space="preserve">70 </w:t>
      </w:r>
      <w:r w:rsidRPr="00297D44">
        <w:rPr>
          <w:rFonts w:ascii="Vijaya" w:hAnsi="Vijaya" w:cs="Vijaya" w:hint="cs"/>
          <w:cs/>
          <w:lang w:bidi="ta-IN"/>
        </w:rPr>
        <w:t>மொழிகள்</w:t>
      </w:r>
      <w:r w:rsidRPr="00297D44">
        <w:rPr>
          <w:cs/>
          <w:lang w:bidi="ta-IN"/>
        </w:rPr>
        <w:t xml:space="preserve">" </w:t>
      </w:r>
      <w:r w:rsidRPr="00297D44">
        <w:rPr>
          <w:rFonts w:ascii="Vijaya" w:hAnsi="Vijaya" w:cs="Vijaya" w:hint="cs"/>
          <w:cs/>
          <w:lang w:bidi="ta-IN"/>
        </w:rPr>
        <w:t>என்ற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பாரம்பரியத்தைப்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போலவே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மேலும்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பல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வியக்கத்தக்க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நிகழ்வுகளை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யூத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ரபீக்களின்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எழுத்துக்கள்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பதிவு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செய்துள்ளன</w:t>
      </w:r>
      <w:r w:rsidRPr="00297D44">
        <w:rPr>
          <w:cs/>
          <w:lang w:bidi="ta-IN"/>
        </w:rPr>
        <w:t>:</w:t>
      </w:r>
    </w:p>
    <w:p w14:paraId="74076262" w14:textId="77777777" w:rsidR="00297D44" w:rsidRPr="00297D44" w:rsidRDefault="00297D44" w:rsidP="00297D44">
      <w:pPr>
        <w:numPr>
          <w:ilvl w:val="0"/>
          <w:numId w:val="4"/>
        </w:numPr>
        <w:rPr>
          <w:lang w:val="en-IN" w:bidi="ta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மலையைத்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தலைக்கு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மேல்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தூக்கி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நிறுத்தியது</w:t>
      </w:r>
      <w:r w:rsidRPr="00297D44">
        <w:rPr>
          <w:b/>
          <w:bCs/>
          <w:cs/>
          <w:lang w:bidi="ta-IN"/>
        </w:rPr>
        <w:t>:</w:t>
      </w:r>
      <w:r w:rsidRPr="00297D44">
        <w:rPr>
          <w:lang w:val="en-IN"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தல்மூத்</w:t>
      </w:r>
      <w:r w:rsidRPr="00297D44">
        <w:rPr>
          <w:cs/>
          <w:lang w:bidi="ta-IN"/>
        </w:rPr>
        <w:t xml:space="preserve"> (</w:t>
      </w:r>
      <w:r w:rsidRPr="00297D44">
        <w:rPr>
          <w:lang w:val="en-IN" w:bidi="ta-IN"/>
        </w:rPr>
        <w:t xml:space="preserve">Shabbat 88a) </w:t>
      </w:r>
      <w:r w:rsidRPr="00297D44">
        <w:rPr>
          <w:rFonts w:ascii="Vijaya" w:hAnsi="Vijaya" w:cs="Vijaya" w:hint="cs"/>
          <w:cs/>
          <w:lang w:bidi="ta-IN"/>
        </w:rPr>
        <w:t>கூறுவதன்படி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இறைவன்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சீனாய்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மலையை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வேரோடு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பெயர்த்து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தொட்டியைப்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போலத்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தலைகீழாகத்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திருப்பி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மக்களின்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தலைக்கு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மேல்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அந்தரத்தில்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குடையாக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நிறுத்தினார்</w:t>
      </w:r>
      <w:r w:rsidRPr="00297D44">
        <w:rPr>
          <w:cs/>
          <w:lang w:bidi="ta-IN"/>
        </w:rPr>
        <w:t>. "</w:t>
      </w:r>
      <w:r w:rsidRPr="00297D44">
        <w:rPr>
          <w:rFonts w:ascii="Vijaya" w:hAnsi="Vijaya" w:cs="Vijaya" w:hint="cs"/>
          <w:cs/>
          <w:lang w:bidi="ta-IN"/>
        </w:rPr>
        <w:t>நீங்கள்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தோராவை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ஏற்றுக்கொண்டால்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நல்லது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இல்லையென்றால்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இதுவே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உங்கள்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கல்லறையாகும்</w:t>
      </w:r>
      <w:r w:rsidRPr="00297D44">
        <w:rPr>
          <w:cs/>
          <w:lang w:bidi="ta-IN"/>
        </w:rPr>
        <w:t xml:space="preserve">" </w:t>
      </w:r>
      <w:r w:rsidRPr="00297D44">
        <w:rPr>
          <w:rFonts w:ascii="Vijaya" w:hAnsi="Vijaya" w:cs="Vijaya" w:hint="cs"/>
          <w:cs/>
          <w:lang w:bidi="ta-IN"/>
        </w:rPr>
        <w:t>என்று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கூறினார்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இது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இறைவனின்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பிரம்மாண்டத்தையும்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அந்தச்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சட்டத்தின்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தவிர்க்க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முடியாத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தன்மையையும்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குறிக்கிறது</w:t>
      </w:r>
      <w:r w:rsidRPr="00297D44">
        <w:rPr>
          <w:cs/>
          <w:lang w:bidi="ta-IN"/>
        </w:rPr>
        <w:t>.</w:t>
      </w:r>
    </w:p>
    <w:p w14:paraId="5A563725" w14:textId="77777777" w:rsidR="00297D44" w:rsidRPr="00297D44" w:rsidRDefault="00297D44" w:rsidP="00297D44">
      <w:pPr>
        <w:numPr>
          <w:ilvl w:val="0"/>
          <w:numId w:val="4"/>
        </w:numPr>
        <w:rPr>
          <w:lang w:val="en-IN" w:bidi="ta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எதிரொலி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இல்லாத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சத்தம்</w:t>
      </w:r>
      <w:r w:rsidRPr="00297D44">
        <w:rPr>
          <w:b/>
          <w:bCs/>
          <w:cs/>
          <w:lang w:bidi="ta-IN"/>
        </w:rPr>
        <w:t xml:space="preserve"> (</w:t>
      </w:r>
      <w:r w:rsidRPr="00297D44">
        <w:rPr>
          <w:b/>
          <w:bCs/>
          <w:lang w:val="en-IN" w:bidi="ta-IN"/>
        </w:rPr>
        <w:t>Voice with No Echo):</w:t>
      </w:r>
      <w:r w:rsidRPr="00297D44">
        <w:rPr>
          <w:lang w:val="en-IN"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இயற்கையில்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பெரிய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சத்தம்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ஏற்பட்டால்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மலைகளிலும்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பாறைகளிலும்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பட்டு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எதிரொலிக்கும்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ஆனால்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இறைவனின்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குரல்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சீனாய்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மலையில்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ஒலித்தபோது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எந்த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எதிரொலியும்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ஏற்படவில்லை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காரணம்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அந்தச்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சத்தம்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பிரபஞ்சம்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முழுவதிலும்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ஊடுருவி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lastRenderedPageBreak/>
        <w:t>அனைத்தாலும்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உறிஞ்சப்பட்டதால்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எதிரொலிக்க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அங்கு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வெற்றிடம்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இல்லை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மிட்ராஷ்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கூறுகிறது</w:t>
      </w:r>
      <w:r w:rsidRPr="00297D44">
        <w:rPr>
          <w:cs/>
          <w:lang w:bidi="ta-IN"/>
        </w:rPr>
        <w:t>.</w:t>
      </w:r>
    </w:p>
    <w:p w14:paraId="388E75DC" w14:textId="77777777" w:rsidR="00297D44" w:rsidRPr="00297D44" w:rsidRDefault="00297D44" w:rsidP="00297D44">
      <w:pPr>
        <w:numPr>
          <w:ilvl w:val="0"/>
          <w:numId w:val="4"/>
        </w:numPr>
        <w:rPr>
          <w:lang w:val="en-IN" w:bidi="ta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பிரபஞ்சத்தின்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முழுமையான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அமைதி</w:t>
      </w:r>
      <w:r w:rsidRPr="00297D44">
        <w:rPr>
          <w:b/>
          <w:bCs/>
          <w:cs/>
          <w:lang w:bidi="ta-IN"/>
        </w:rPr>
        <w:t xml:space="preserve"> (</w:t>
      </w:r>
      <w:r w:rsidRPr="00297D44">
        <w:rPr>
          <w:b/>
          <w:bCs/>
          <w:lang w:val="en-IN" w:bidi="ta-IN"/>
        </w:rPr>
        <w:t>Total Stillness of Nature):</w:t>
      </w:r>
      <w:r w:rsidRPr="00297D44">
        <w:rPr>
          <w:lang w:val="en-IN"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இறைவன்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பேசிய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அந்த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விநாடியில்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உலகம்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முழுவதும்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முழுமையான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பேரமைதி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நிலவியது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எந்தப்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பறவையும்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சிறகடிக்கவில்லை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எந்த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மிருகமும்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சத்தமிடவில்லை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கடலில்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அலைகள்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எழவில்லை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தேவதூதர்களும்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பாடவில்லை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முழு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பிரபஞ்சமும்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மூச்சடக்கி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அமைதியாக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இறைவனின்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குரலைக்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கேட்டது</w:t>
      </w:r>
      <w:r w:rsidRPr="00297D44">
        <w:rPr>
          <w:cs/>
          <w:lang w:bidi="ta-IN"/>
        </w:rPr>
        <w:t>.</w:t>
      </w:r>
    </w:p>
    <w:p w14:paraId="4C4C5695" w14:textId="77777777" w:rsidR="00297D44" w:rsidRPr="00297D44" w:rsidRDefault="00297D44" w:rsidP="00297D44">
      <w:pPr>
        <w:numPr>
          <w:ilvl w:val="0"/>
          <w:numId w:val="4"/>
        </w:numPr>
        <w:rPr>
          <w:lang w:val="en-IN" w:bidi="ta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அனைத்து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வியாதிகளும்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குணமடைதல்</w:t>
      </w:r>
      <w:r w:rsidRPr="00297D44">
        <w:rPr>
          <w:b/>
          <w:bCs/>
          <w:cs/>
          <w:lang w:bidi="ta-IN"/>
        </w:rPr>
        <w:t xml:space="preserve"> (</w:t>
      </w:r>
      <w:r w:rsidRPr="00297D44">
        <w:rPr>
          <w:b/>
          <w:bCs/>
          <w:lang w:val="en-IN" w:bidi="ta-IN"/>
        </w:rPr>
        <w:t>Universal Healing):</w:t>
      </w:r>
      <w:r w:rsidRPr="00297D44">
        <w:rPr>
          <w:lang w:val="en-IN"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இறைவனின்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வார்த்தைகளைப்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பெறுவதற்கு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எந்தக்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குறையும்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இருக்கக்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கூடாது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என்பதற்காக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இஸ்ரவேலர்கள்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மத்தியில்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இருந்த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அனைத்து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உடல்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குறைகளும்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குணமாக்கப்பட்டன</w:t>
      </w:r>
      <w:r w:rsidRPr="00297D44">
        <w:rPr>
          <w:cs/>
          <w:lang w:bidi="ta-IN"/>
        </w:rPr>
        <w:t xml:space="preserve">. </w:t>
      </w:r>
      <w:r w:rsidRPr="00297D44">
        <w:rPr>
          <w:rFonts w:ascii="Vijaya" w:hAnsi="Vijaya" w:cs="Vijaya" w:hint="cs"/>
          <w:cs/>
          <w:lang w:bidi="ta-IN"/>
        </w:rPr>
        <w:t>பார்வையற்றோர்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பார்வை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பெற்றனர்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காது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கேளாதோர்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கேட்கும்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திறன்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பெற்றனர்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ஊனமுற்றோர்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நடக்கத்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தொடங்கினர்</w:t>
      </w:r>
      <w:r w:rsidRPr="00297D44">
        <w:rPr>
          <w:cs/>
          <w:lang w:bidi="ta-IN"/>
        </w:rPr>
        <w:t>.</w:t>
      </w:r>
    </w:p>
    <w:p w14:paraId="27A26DEB" w14:textId="77777777" w:rsidR="00297D44" w:rsidRPr="00297D44" w:rsidRDefault="00297D44" w:rsidP="00297D44">
      <w:pPr>
        <w:numPr>
          <w:ilvl w:val="0"/>
          <w:numId w:val="4"/>
        </w:numPr>
        <w:rPr>
          <w:lang w:val="en-IN" w:bidi="ta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ஆன்மாக்கள்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பிரிந்து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மீண்டும்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உயிர்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பெறுதல்</w:t>
      </w:r>
      <w:r w:rsidRPr="00297D44">
        <w:rPr>
          <w:b/>
          <w:bCs/>
          <w:cs/>
          <w:lang w:bidi="ta-IN"/>
        </w:rPr>
        <w:t>:</w:t>
      </w:r>
      <w:r w:rsidRPr="00297D44">
        <w:rPr>
          <w:lang w:val="en-IN"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இறைவனின்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முதல்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வார்த்தையைக்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கேட்டவுடன்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அந்தச்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சத்தத்தின்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மகிமையையும்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ஆற்றலையும்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தாங்க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முடியாமல்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இஸ்ரவேலர்களின்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ஆன்மாக்கள்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உடலை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விட்டுப்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பிரிந்துவிட்டன</w:t>
      </w:r>
      <w:r w:rsidRPr="00297D44">
        <w:rPr>
          <w:cs/>
          <w:lang w:bidi="ta-IN"/>
        </w:rPr>
        <w:t xml:space="preserve"> (</w:t>
      </w:r>
      <w:r w:rsidRPr="00297D44">
        <w:rPr>
          <w:rFonts w:ascii="Vijaya" w:hAnsi="Vijaya" w:cs="Vijaya" w:hint="cs"/>
          <w:cs/>
          <w:lang w:bidi="ta-IN"/>
        </w:rPr>
        <w:t>அவர்கள்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இறந்துவிட்டார்கள்</w:t>
      </w:r>
      <w:r w:rsidRPr="00297D44">
        <w:rPr>
          <w:cs/>
          <w:lang w:bidi="ta-IN"/>
        </w:rPr>
        <w:t xml:space="preserve">). </w:t>
      </w:r>
      <w:r w:rsidRPr="00297D44">
        <w:rPr>
          <w:rFonts w:ascii="Vijaya" w:hAnsi="Vijaya" w:cs="Vijaya" w:hint="cs"/>
          <w:cs/>
          <w:lang w:bidi="ta-IN"/>
        </w:rPr>
        <w:t>இறைவன்</w:t>
      </w:r>
      <w:r w:rsidRPr="00297D44">
        <w:rPr>
          <w:cs/>
          <w:lang w:bidi="ta-IN"/>
        </w:rPr>
        <w:t xml:space="preserve"> "</w:t>
      </w:r>
      <w:r w:rsidRPr="00297D44">
        <w:rPr>
          <w:rFonts w:ascii="Vijaya" w:hAnsi="Vijaya" w:cs="Vijaya" w:hint="cs"/>
          <w:cs/>
          <w:lang w:bidi="ta-IN"/>
        </w:rPr>
        <w:t>உயிர்த்தெழுதலின்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பனித்துளியைக்</w:t>
      </w:r>
      <w:r w:rsidRPr="00297D44">
        <w:rPr>
          <w:cs/>
          <w:lang w:bidi="ta-IN"/>
        </w:rPr>
        <w:t>" (</w:t>
      </w:r>
      <w:r w:rsidRPr="00297D44">
        <w:rPr>
          <w:lang w:val="en-IN" w:bidi="ta-IN"/>
        </w:rPr>
        <w:t xml:space="preserve">Dew of Resurrection) </w:t>
      </w:r>
      <w:r w:rsidRPr="00297D44">
        <w:rPr>
          <w:rFonts w:ascii="Vijaya" w:hAnsi="Vijaya" w:cs="Vijaya" w:hint="cs"/>
          <w:cs/>
          <w:lang w:bidi="ta-IN"/>
        </w:rPr>
        <w:t>கொண்டு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அவர்களை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மீண்டும்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உயிர்ப்பித்தார்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என்று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தல்மூத்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கூறுகிறது</w:t>
      </w:r>
      <w:r w:rsidRPr="00297D44">
        <w:rPr>
          <w:cs/>
          <w:lang w:bidi="ta-IN"/>
        </w:rPr>
        <w:t>.</w:t>
      </w:r>
    </w:p>
    <w:p w14:paraId="1D5F9768" w14:textId="77777777" w:rsidR="00297D44" w:rsidRPr="00297D44" w:rsidRDefault="00297D44" w:rsidP="00297D44">
      <w:pPr>
        <w:numPr>
          <w:ilvl w:val="0"/>
          <w:numId w:val="4"/>
        </w:numPr>
        <w:rPr>
          <w:lang w:val="en-IN" w:bidi="ta-IN"/>
        </w:rPr>
      </w:pPr>
      <w:r w:rsidRPr="00297D44">
        <w:rPr>
          <w:rFonts w:ascii="Vijaya" w:hAnsi="Vijaya" w:cs="Vijaya" w:hint="cs"/>
          <w:b/>
          <w:bCs/>
          <w:cs/>
          <w:lang w:bidi="ta-IN"/>
        </w:rPr>
        <w:t>உலகெங்கும்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வீசிய</w:t>
      </w:r>
      <w:r w:rsidRPr="00297D44">
        <w:rPr>
          <w:b/>
          <w:bCs/>
          <w:cs/>
          <w:lang w:bidi="ta-IN"/>
        </w:rPr>
        <w:t xml:space="preserve"> </w:t>
      </w:r>
      <w:r w:rsidRPr="00297D44">
        <w:rPr>
          <w:rFonts w:ascii="Vijaya" w:hAnsi="Vijaya" w:cs="Vijaya" w:hint="cs"/>
          <w:b/>
          <w:bCs/>
          <w:cs/>
          <w:lang w:bidi="ta-IN"/>
        </w:rPr>
        <w:t>நறுமணம்</w:t>
      </w:r>
      <w:r w:rsidRPr="00297D44">
        <w:rPr>
          <w:b/>
          <w:bCs/>
          <w:cs/>
          <w:lang w:bidi="ta-IN"/>
        </w:rPr>
        <w:t>:</w:t>
      </w:r>
      <w:r w:rsidRPr="00297D44">
        <w:rPr>
          <w:lang w:val="en-IN"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இறைவனின்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ஒவ்வொரு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வார்த்தை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வெளிப்படும்போதும்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முழு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உலகமும்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இதுவரை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உணராத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மிகச்சிறந்த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தெய்வீக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நறுமணத்தால்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நிரம்பியது</w:t>
      </w:r>
      <w:r w:rsidRPr="00297D44">
        <w:rPr>
          <w:cs/>
          <w:lang w:bidi="ta-IN"/>
        </w:rPr>
        <w:t>.</w:t>
      </w:r>
    </w:p>
    <w:p w14:paraId="77402BBF" w14:textId="77777777" w:rsidR="00297D44" w:rsidRPr="00297D44" w:rsidRDefault="00297D44" w:rsidP="00297D44">
      <w:pPr>
        <w:rPr>
          <w:lang w:val="en-IN" w:bidi="ta-IN"/>
        </w:rPr>
      </w:pPr>
      <w:r w:rsidRPr="00297D44">
        <w:rPr>
          <w:rFonts w:ascii="Vijaya" w:hAnsi="Vijaya" w:cs="Vijaya" w:hint="cs"/>
          <w:cs/>
          <w:lang w:bidi="ta-IN"/>
        </w:rPr>
        <w:t>இந்த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அதிசயங்கள்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அனைத்தும்</w:t>
      </w:r>
      <w:r w:rsidRPr="00297D44">
        <w:rPr>
          <w:lang w:val="en-IN" w:bidi="ta-IN"/>
        </w:rPr>
        <w:t xml:space="preserve">, </w:t>
      </w:r>
      <w:r w:rsidRPr="00297D44">
        <w:rPr>
          <w:rFonts w:ascii="Vijaya" w:hAnsi="Vijaya" w:cs="Vijaya" w:hint="cs"/>
          <w:cs/>
          <w:lang w:bidi="ta-IN"/>
        </w:rPr>
        <w:t>சீனாய்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மலையின்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நிகழ்வு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வெறும்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சட்டப்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புத்தகம்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கொடுக்கப்பட்ட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நிகழ்வு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அல்ல</w:t>
      </w:r>
      <w:r w:rsidRPr="00297D44">
        <w:rPr>
          <w:lang w:val="en-IN" w:bidi="ta-IN"/>
        </w:rPr>
        <w:t xml:space="preserve">; </w:t>
      </w:r>
      <w:r w:rsidRPr="00297D44">
        <w:rPr>
          <w:rFonts w:ascii="Vijaya" w:hAnsi="Vijaya" w:cs="Vijaya" w:hint="cs"/>
          <w:cs/>
          <w:lang w:bidi="ta-IN"/>
        </w:rPr>
        <w:t>அது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மனிதகுலமும்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பிரபஞ்சமும்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இறைவனோடு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நேரடியாகத்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தொடர்புகொண்ட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ஒரு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பிரம்மாண்டமான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ஆன்மீகப்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பரிமாற்றம்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என்பதை</w:t>
      </w:r>
      <w:r w:rsidRPr="00297D44">
        <w:rPr>
          <w:cs/>
          <w:lang w:bidi="ta-IN"/>
        </w:rPr>
        <w:t xml:space="preserve"> </w:t>
      </w:r>
      <w:r w:rsidRPr="00297D44">
        <w:rPr>
          <w:rFonts w:ascii="Vijaya" w:hAnsi="Vijaya" w:cs="Vijaya" w:hint="cs"/>
          <w:cs/>
          <w:lang w:bidi="ta-IN"/>
        </w:rPr>
        <w:t>உணர்த்துகின்றன</w:t>
      </w:r>
      <w:r w:rsidRPr="00297D44">
        <w:rPr>
          <w:cs/>
          <w:lang w:bidi="ta-IN"/>
        </w:rPr>
        <w:t>.</w:t>
      </w:r>
    </w:p>
    <w:p w14:paraId="01C8C9C3" w14:textId="77777777" w:rsidR="00297D44" w:rsidRDefault="00297D44">
      <w:pPr>
        <w:rPr>
          <w:lang w:bidi="ta-IN"/>
        </w:rPr>
      </w:pPr>
    </w:p>
    <w:sectPr w:rsidR="00297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B2AD7"/>
    <w:multiLevelType w:val="multilevel"/>
    <w:tmpl w:val="57582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B00936"/>
    <w:multiLevelType w:val="multilevel"/>
    <w:tmpl w:val="0574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3F7D2C"/>
    <w:multiLevelType w:val="multilevel"/>
    <w:tmpl w:val="94C00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F2336E"/>
    <w:multiLevelType w:val="multilevel"/>
    <w:tmpl w:val="A6AE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4967627">
    <w:abstractNumId w:val="0"/>
  </w:num>
  <w:num w:numId="2" w16cid:durableId="557519153">
    <w:abstractNumId w:val="1"/>
  </w:num>
  <w:num w:numId="3" w16cid:durableId="1702976333">
    <w:abstractNumId w:val="3"/>
  </w:num>
  <w:num w:numId="4" w16cid:durableId="2031644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D44"/>
    <w:rsid w:val="00013ECB"/>
    <w:rsid w:val="00156D0F"/>
    <w:rsid w:val="00297D44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3765B"/>
  <w15:chartTrackingRefBased/>
  <w15:docId w15:val="{6F45D34C-6D37-4025-B151-004E3CE31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7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7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7D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7D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7D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7D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7D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7D4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7D4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7D4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7D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7D4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7D4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7D4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7D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7D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7D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7D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7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7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7D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7D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7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7D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7D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7D4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D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D4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7D4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932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2026-05-15T11:13:00Z</dcterms:created>
  <dcterms:modified xsi:type="dcterms:W3CDTF">2026-05-15T11:15:00Z</dcterms:modified>
</cp:coreProperties>
</file>